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A7A" w:rsidRPr="00AA0E7D" w:rsidRDefault="004A6A7A" w:rsidP="004A6A7A">
      <w:pPr>
        <w:pStyle w:val="a5"/>
        <w:rPr>
          <w:b/>
          <w:sz w:val="24"/>
        </w:rPr>
      </w:pPr>
      <w:r w:rsidRPr="00AA0E7D">
        <w:rPr>
          <w:sz w:val="24"/>
        </w:rPr>
        <w:t>Российская Федерация</w:t>
      </w:r>
    </w:p>
    <w:p w:rsidR="004A6A7A" w:rsidRPr="00AA0E7D" w:rsidRDefault="004A6A7A" w:rsidP="004A6A7A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A0E7D">
        <w:rPr>
          <w:rFonts w:ascii="Times New Roman" w:hAnsi="Times New Roman"/>
          <w:bCs/>
          <w:sz w:val="24"/>
          <w:szCs w:val="24"/>
        </w:rPr>
        <w:t>Иркутская область</w:t>
      </w:r>
    </w:p>
    <w:p w:rsidR="004A6A7A" w:rsidRPr="00AA0E7D" w:rsidRDefault="004A6A7A" w:rsidP="004A6A7A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AA0E7D">
        <w:rPr>
          <w:rFonts w:ascii="Times New Roman" w:hAnsi="Times New Roman"/>
          <w:bCs/>
          <w:sz w:val="24"/>
          <w:szCs w:val="24"/>
        </w:rPr>
        <w:t>Заларинский</w:t>
      </w:r>
      <w:proofErr w:type="spellEnd"/>
      <w:r w:rsidRPr="00AA0E7D">
        <w:rPr>
          <w:rFonts w:ascii="Times New Roman" w:hAnsi="Times New Roman"/>
          <w:bCs/>
          <w:sz w:val="24"/>
          <w:szCs w:val="24"/>
        </w:rPr>
        <w:t xml:space="preserve"> район</w:t>
      </w:r>
    </w:p>
    <w:p w:rsidR="004A6A7A" w:rsidRPr="00AA0E7D" w:rsidRDefault="004A6A7A" w:rsidP="004A6A7A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A0E7D">
        <w:rPr>
          <w:rFonts w:ascii="Times New Roman" w:hAnsi="Times New Roman"/>
          <w:bCs/>
          <w:sz w:val="24"/>
          <w:szCs w:val="24"/>
        </w:rPr>
        <w:t>казённое учреждение</w:t>
      </w:r>
    </w:p>
    <w:p w:rsidR="004A6A7A" w:rsidRPr="00AA0E7D" w:rsidRDefault="004A6A7A" w:rsidP="004A6A7A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A0E7D">
        <w:rPr>
          <w:rFonts w:ascii="Times New Roman" w:hAnsi="Times New Roman"/>
          <w:bCs/>
          <w:sz w:val="24"/>
          <w:szCs w:val="24"/>
        </w:rPr>
        <w:t>Администрация Хор-</w:t>
      </w:r>
      <w:proofErr w:type="spellStart"/>
      <w:r w:rsidRPr="00AA0E7D">
        <w:rPr>
          <w:rFonts w:ascii="Times New Roman" w:hAnsi="Times New Roman"/>
          <w:bCs/>
          <w:sz w:val="24"/>
          <w:szCs w:val="24"/>
        </w:rPr>
        <w:t>Тагнинского</w:t>
      </w:r>
      <w:proofErr w:type="spellEnd"/>
      <w:r w:rsidRPr="00AA0E7D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4A6A7A" w:rsidRPr="00AA0E7D" w:rsidRDefault="004A6A7A" w:rsidP="004A6A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A0E7D">
        <w:rPr>
          <w:rFonts w:ascii="Times New Roman" w:hAnsi="Times New Roman"/>
          <w:b/>
          <w:sz w:val="24"/>
          <w:szCs w:val="24"/>
        </w:rPr>
        <w:t>ПОСТАНОВЛЕНИЕ</w:t>
      </w:r>
    </w:p>
    <w:p w:rsidR="004A6A7A" w:rsidRPr="00AA0E7D" w:rsidRDefault="004A6A7A" w:rsidP="004A6A7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6A7A" w:rsidRDefault="004A6A7A" w:rsidP="004A6A7A">
      <w:pPr>
        <w:tabs>
          <w:tab w:val="left" w:pos="6705"/>
        </w:tabs>
        <w:spacing w:after="0"/>
        <w:rPr>
          <w:rFonts w:ascii="Times New Roman" w:hAnsi="Times New Roman"/>
          <w:sz w:val="24"/>
          <w:szCs w:val="24"/>
        </w:rPr>
      </w:pPr>
      <w:r w:rsidRPr="00AA0E7D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 </w:t>
      </w:r>
      <w:r w:rsidR="00634AAA">
        <w:rPr>
          <w:rFonts w:ascii="Times New Roman" w:hAnsi="Times New Roman"/>
          <w:sz w:val="24"/>
          <w:szCs w:val="24"/>
        </w:rPr>
        <w:t>16.12.</w:t>
      </w:r>
      <w:r>
        <w:rPr>
          <w:rFonts w:ascii="Times New Roman" w:hAnsi="Times New Roman"/>
          <w:sz w:val="24"/>
          <w:szCs w:val="24"/>
        </w:rPr>
        <w:t>2019</w:t>
      </w:r>
      <w:r w:rsidRPr="00AA0E7D">
        <w:rPr>
          <w:rFonts w:ascii="Times New Roman" w:hAnsi="Times New Roman"/>
          <w:sz w:val="24"/>
          <w:szCs w:val="24"/>
        </w:rPr>
        <w:t xml:space="preserve"> г.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A0E7D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="00634AAA">
        <w:rPr>
          <w:rFonts w:ascii="Times New Roman" w:hAnsi="Times New Roman"/>
          <w:sz w:val="24"/>
          <w:szCs w:val="24"/>
        </w:rPr>
        <w:t>81</w:t>
      </w:r>
      <w:r w:rsidRPr="00AA0E7D">
        <w:rPr>
          <w:rFonts w:ascii="Times New Roman" w:hAnsi="Times New Roman"/>
          <w:sz w:val="24"/>
          <w:szCs w:val="24"/>
        </w:rPr>
        <w:t xml:space="preserve">  </w:t>
      </w:r>
      <w:r w:rsidRPr="00AA0E7D">
        <w:rPr>
          <w:rFonts w:ascii="Times New Roman" w:hAnsi="Times New Roman"/>
          <w:sz w:val="24"/>
          <w:szCs w:val="24"/>
        </w:rPr>
        <w:tab/>
      </w:r>
      <w:proofErr w:type="gramEnd"/>
      <w:r w:rsidRPr="00AA0E7D">
        <w:rPr>
          <w:rFonts w:ascii="Times New Roman" w:hAnsi="Times New Roman"/>
          <w:sz w:val="24"/>
          <w:szCs w:val="24"/>
        </w:rPr>
        <w:t xml:space="preserve">       с. Хор-</w:t>
      </w:r>
      <w:proofErr w:type="spellStart"/>
      <w:r w:rsidRPr="00AA0E7D">
        <w:rPr>
          <w:rFonts w:ascii="Times New Roman" w:hAnsi="Times New Roman"/>
          <w:sz w:val="24"/>
          <w:szCs w:val="24"/>
        </w:rPr>
        <w:t>Тагна</w:t>
      </w:r>
      <w:proofErr w:type="spellEnd"/>
    </w:p>
    <w:p w:rsidR="004A6A7A" w:rsidRPr="00AA0E7D" w:rsidRDefault="004A6A7A" w:rsidP="004A6A7A">
      <w:pPr>
        <w:tabs>
          <w:tab w:val="left" w:pos="6705"/>
        </w:tabs>
        <w:spacing w:after="0"/>
        <w:rPr>
          <w:rFonts w:ascii="Times New Roman" w:hAnsi="Times New Roman"/>
          <w:sz w:val="24"/>
          <w:szCs w:val="24"/>
        </w:rPr>
      </w:pPr>
    </w:p>
    <w:p w:rsidR="004A6A7A" w:rsidRDefault="007F70EE" w:rsidP="004A6A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муниципальной целевой программы «Энергосбережение и повышение энергетической эффективности на территории </w:t>
      </w:r>
      <w:r w:rsidR="004A6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Хор-</w:t>
      </w:r>
      <w:proofErr w:type="spellStart"/>
      <w:r w:rsidR="004A6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Тагнинского</w:t>
      </w:r>
      <w:proofErr w:type="spellEnd"/>
      <w:r w:rsidR="004A6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образования</w:t>
      </w:r>
    </w:p>
    <w:p w:rsidR="007F70EE" w:rsidRDefault="007F70EE" w:rsidP="004A6A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20</w:t>
      </w:r>
      <w:r w:rsidR="004A6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Pr="004A6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-202</w:t>
      </w:r>
      <w:r w:rsidR="004A6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4A6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годы»</w:t>
      </w:r>
    </w:p>
    <w:p w:rsidR="004A6A7A" w:rsidRPr="004A6A7A" w:rsidRDefault="004A6A7A" w:rsidP="004A6A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6A7A" w:rsidRDefault="007F70EE" w:rsidP="004A6A7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соответствии с Федеральными законами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приказом Минэнерго России № 398 от 30.06.2014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</w:t>
      </w:r>
      <w:r w:rsidR="004A6A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отчетности о ходе их реализации»,</w:t>
      </w:r>
      <w:r w:rsidRPr="004A6A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администрация </w:t>
      </w:r>
      <w:r w:rsidR="004A6A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Хор-</w:t>
      </w:r>
      <w:proofErr w:type="spellStart"/>
      <w:r w:rsidR="004A6A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Тагниниского</w:t>
      </w:r>
      <w:proofErr w:type="spellEnd"/>
      <w:r w:rsidR="004A6A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муниципального образования</w:t>
      </w:r>
      <w:r w:rsidRPr="004A6A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5C5868" w:rsidRDefault="005C5868" w:rsidP="004A6A7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F70EE" w:rsidRDefault="004A6A7A" w:rsidP="004A6A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ПОСТАНОВЛЯЕТ:</w:t>
      </w:r>
    </w:p>
    <w:p w:rsidR="007F70EE" w:rsidRDefault="007F70EE" w:rsidP="004A6A7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целевую программу «Энергосбережение и повышение энергетической эффективности на территории </w:t>
      </w:r>
      <w:r w:rsidR="004A6A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Хор-</w:t>
      </w:r>
      <w:proofErr w:type="spellStart"/>
      <w:r w:rsidR="004A6A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Тагниниского</w:t>
      </w:r>
      <w:proofErr w:type="spellEnd"/>
      <w:r w:rsidR="004A6A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муниципального образования</w:t>
      </w:r>
      <w:r w:rsidR="004A6A7A" w:rsidRPr="004A6A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4A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</w:t>
      </w:r>
      <w:r w:rsidRPr="004A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A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A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(далее – Программа) согласно приложению 1.</w:t>
      </w:r>
    </w:p>
    <w:p w:rsidR="004A6A7A" w:rsidRPr="001E3A69" w:rsidRDefault="004A6A7A" w:rsidP="004A6A7A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</w:t>
      </w:r>
      <w:proofErr w:type="gramStart"/>
      <w:r w:rsidRPr="004A6A7A">
        <w:rPr>
          <w:rFonts w:ascii="Times New Roman" w:hAnsi="Times New Roman" w:cs="Times New Roman"/>
          <w:color w:val="000000" w:themeColor="text1"/>
          <w:sz w:val="28"/>
          <w:szCs w:val="28"/>
        </w:rPr>
        <w:t>решение  подлежит</w:t>
      </w:r>
      <w:proofErr w:type="gramEnd"/>
      <w:r w:rsidRPr="004A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официальному опубликованию в информационном листке «Хор-</w:t>
      </w:r>
      <w:proofErr w:type="spellStart"/>
      <w:r w:rsidRPr="004A6A7A">
        <w:rPr>
          <w:rFonts w:ascii="Times New Roman" w:hAnsi="Times New Roman" w:cs="Times New Roman"/>
          <w:color w:val="000000" w:themeColor="text1"/>
          <w:sz w:val="28"/>
          <w:szCs w:val="28"/>
        </w:rPr>
        <w:t>Тагниский</w:t>
      </w:r>
      <w:proofErr w:type="spellEnd"/>
      <w:r w:rsidRPr="004A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вестник» и размещению на официальном сайте Хор-</w:t>
      </w:r>
      <w:proofErr w:type="spellStart"/>
      <w:r w:rsidRPr="004A6A7A">
        <w:rPr>
          <w:rFonts w:ascii="Times New Roman" w:hAnsi="Times New Roman" w:cs="Times New Roman"/>
          <w:color w:val="000000" w:themeColor="text1"/>
          <w:sz w:val="28"/>
          <w:szCs w:val="28"/>
        </w:rPr>
        <w:t>Тагнинского</w:t>
      </w:r>
      <w:proofErr w:type="spellEnd"/>
      <w:r w:rsidRPr="004A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 информационно-телекоммуникационной сети «Интернет</w:t>
      </w:r>
      <w:r w:rsidRPr="001E3A6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7F70EE" w:rsidRPr="004A6A7A" w:rsidRDefault="004A6A7A" w:rsidP="004A6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70EE" w:rsidRPr="004A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2020 года.</w:t>
      </w:r>
    </w:p>
    <w:p w:rsidR="007F70EE" w:rsidRPr="004A6A7A" w:rsidRDefault="007F70E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6A7A" w:rsidRDefault="007F70EE" w:rsidP="004A6A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A6A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Хор-</w:t>
      </w:r>
      <w:proofErr w:type="spellStart"/>
      <w:r w:rsidR="004A6A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Тагниниского</w:t>
      </w:r>
      <w:proofErr w:type="spellEnd"/>
    </w:p>
    <w:p w:rsidR="007F70EE" w:rsidRDefault="004A6A7A" w:rsidP="004A6A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муниципального образования</w:t>
      </w:r>
      <w:r w:rsidRPr="004A6A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С.С.Ненахов</w:t>
      </w:r>
      <w:proofErr w:type="spellEnd"/>
    </w:p>
    <w:p w:rsidR="00634AAA" w:rsidRPr="004A6A7A" w:rsidRDefault="00634AAA" w:rsidP="004A6A7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0EE" w:rsidRPr="00F112BC" w:rsidRDefault="007F70EE" w:rsidP="004A6A7A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F11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7F70EE" w:rsidRPr="00F112BC" w:rsidRDefault="00F112BC" w:rsidP="0029717D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1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7F70EE"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постановлени</w:t>
      </w:r>
      <w:r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="007F70EE"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7F70EE" w:rsidRPr="00F112BC" w:rsidRDefault="007F70EE" w:rsidP="0029717D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="0029717D"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05211A" w:rsidRPr="00F112BC">
        <w:rPr>
          <w:rFonts w:ascii="Times New Roman" w:hAnsi="Times New Roman" w:cs="Times New Roman"/>
          <w:color w:val="000000" w:themeColor="text1"/>
          <w:sz w:val="24"/>
          <w:szCs w:val="24"/>
        </w:rPr>
        <w:t>Хор-</w:t>
      </w:r>
      <w:proofErr w:type="spellStart"/>
      <w:r w:rsidR="0005211A" w:rsidRPr="00F112BC">
        <w:rPr>
          <w:rFonts w:ascii="Times New Roman" w:hAnsi="Times New Roman" w:cs="Times New Roman"/>
          <w:color w:val="000000" w:themeColor="text1"/>
          <w:sz w:val="24"/>
          <w:szCs w:val="24"/>
        </w:rPr>
        <w:t>Тагнинского</w:t>
      </w:r>
      <w:proofErr w:type="spellEnd"/>
      <w:r w:rsidR="0005211A" w:rsidRPr="00F11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17D" w:rsidRPr="00F11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4A6A7A" w:rsidRPr="00F112B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</w:p>
    <w:p w:rsidR="007F70EE" w:rsidRPr="00F112BC" w:rsidRDefault="007F70EE" w:rsidP="0029717D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                                                          от </w:t>
      </w:r>
      <w:r w:rsidR="0063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16.12.</w:t>
      </w:r>
      <w:r w:rsidR="004A6A7A"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г.   №</w:t>
      </w:r>
      <w:r w:rsidR="0063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81</w:t>
      </w:r>
    </w:p>
    <w:p w:rsidR="007F70EE" w:rsidRPr="004A6A7A" w:rsidRDefault="007F70E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F70EE" w:rsidRPr="004A6A7A" w:rsidRDefault="007F70EE" w:rsidP="004A6A7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целевая программа</w:t>
      </w:r>
    </w:p>
    <w:p w:rsidR="007F70EE" w:rsidRPr="004A6A7A" w:rsidRDefault="007F70EE" w:rsidP="004A6A7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</w:t>
      </w:r>
    </w:p>
    <w:p w:rsidR="007F70EE" w:rsidRPr="004A6A7A" w:rsidRDefault="007F70EE" w:rsidP="004A6A7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4A6A7A" w:rsidRPr="004A6A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Хор-</w:t>
      </w:r>
      <w:proofErr w:type="spellStart"/>
      <w:r w:rsidR="004A6A7A" w:rsidRPr="004A6A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Тагнинского</w:t>
      </w:r>
      <w:proofErr w:type="spellEnd"/>
      <w:r w:rsidR="004A6A7A" w:rsidRPr="004A6A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  <w:r w:rsidR="004A6A7A" w:rsidRPr="004A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2020-2024</w:t>
      </w:r>
      <w:r w:rsidRPr="004A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7F70EE" w:rsidRPr="004A6A7A" w:rsidRDefault="007F70E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70EE" w:rsidRPr="00C51E8E" w:rsidRDefault="007F70EE" w:rsidP="0005211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  <w:r w:rsidR="0005211A"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7220"/>
      </w:tblGrid>
      <w:tr w:rsidR="007F70EE" w:rsidRPr="00C51E8E" w:rsidTr="005C586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05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</w:t>
            </w:r>
            <w:r w:rsidR="0005211A"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11A" w:rsidRPr="00C5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Хор-</w:t>
            </w:r>
            <w:proofErr w:type="spellStart"/>
            <w:r w:rsidR="0005211A" w:rsidRPr="00C5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Тагнинского</w:t>
            </w:r>
            <w:proofErr w:type="spellEnd"/>
            <w:r w:rsidR="0005211A" w:rsidRPr="00C5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</w:t>
            </w: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05211A"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годы».</w:t>
            </w:r>
          </w:p>
        </w:tc>
      </w:tr>
      <w:tr w:rsidR="007F70EE" w:rsidRPr="00C51E8E" w:rsidTr="005C586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</w:t>
            </w:r>
          </w:p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Программы</w:t>
            </w:r>
          </w:p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05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7F70EE" w:rsidRPr="00C51E8E" w:rsidRDefault="007F70EE" w:rsidP="0005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7F70EE" w:rsidRPr="00C51E8E" w:rsidRDefault="007F70EE" w:rsidP="0005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  <w:p w:rsidR="007F70EE" w:rsidRPr="00C51E8E" w:rsidRDefault="007F70EE" w:rsidP="0005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7F70EE" w:rsidRPr="00C51E8E" w:rsidRDefault="007F70EE" w:rsidP="0005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</w:t>
            </w:r>
            <w:proofErr w:type="gramStart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энергетической эффективности</w:t>
            </w:r>
            <w:proofErr w:type="gramEnd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внесении изменений в отдельные законодательные акты Российской Федерации»;</w:t>
            </w:r>
          </w:p>
          <w:p w:rsidR="007F70EE" w:rsidRPr="00C51E8E" w:rsidRDefault="007F70EE" w:rsidP="0005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Министерства экономического развития Р</w:t>
            </w:r>
            <w:r w:rsidR="0005211A"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5211A"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7F70EE" w:rsidRPr="00C51E8E" w:rsidRDefault="007F70EE" w:rsidP="0005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Министерства энергетики Российской Федерации от30 июня 2014 г. N 398 «Об утверждении требований к форме программ в области энергосбережения и </w:t>
            </w:r>
            <w:proofErr w:type="gramStart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энергетической эффективности организаций с участием государства</w:t>
            </w:r>
            <w:proofErr w:type="gramEnd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муниципального образования, организаций, осуществляющих регулируемые виды деятельности, и </w:t>
            </w:r>
            <w:r w:rsidR="0005211A"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 о ходе их реализации»</w:t>
            </w: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70EE" w:rsidRPr="00C51E8E" w:rsidTr="005C586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5211A" w:rsidRPr="00C5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Хор-</w:t>
            </w:r>
            <w:proofErr w:type="spellStart"/>
            <w:r w:rsidR="0005211A" w:rsidRPr="00C5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Тагнинского</w:t>
            </w:r>
            <w:proofErr w:type="spellEnd"/>
            <w:r w:rsidR="0005211A" w:rsidRPr="00C5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7F70EE" w:rsidRPr="00C51E8E" w:rsidTr="005C586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05211A" w:rsidRPr="00C5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Хор-</w:t>
            </w:r>
            <w:proofErr w:type="spellStart"/>
            <w:r w:rsidR="0005211A" w:rsidRPr="00C5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Тагнинского</w:t>
            </w:r>
            <w:proofErr w:type="spellEnd"/>
            <w:r w:rsidR="0005211A" w:rsidRPr="00C5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7F70EE" w:rsidRPr="00C51E8E" w:rsidTr="005C586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приборами учета используемых энергетических ресурсов;</w:t>
            </w:r>
          </w:p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системы теплоснабжения;</w:t>
            </w:r>
          </w:p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системы электроснабжения;</w:t>
            </w:r>
          </w:p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системы водоснабжения и водоотведения;</w:t>
            </w:r>
          </w:p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уменьшение потребления энергии и связанных </w:t>
            </w:r>
            <w:proofErr w:type="gramStart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этим затрат</w:t>
            </w:r>
            <w:proofErr w:type="gramEnd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муниципальным контрактам;</w:t>
            </w:r>
          </w:p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сокращения потерь электрической энергии и природного газа.</w:t>
            </w:r>
          </w:p>
        </w:tc>
      </w:tr>
      <w:tr w:rsidR="007F70EE" w:rsidRPr="00C51E8E" w:rsidTr="005C586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7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 Приложении 4 к настоящей Программе.</w:t>
            </w:r>
          </w:p>
        </w:tc>
      </w:tr>
      <w:tr w:rsidR="007F70EE" w:rsidRPr="00C51E8E" w:rsidTr="005C586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05211A" w:rsidP="0005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  <w:r w:rsidR="007F70EE"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F70EE" w:rsidRPr="00C51E8E" w:rsidTr="005C586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бюджета </w:t>
            </w:r>
            <w:r w:rsidR="0005211A" w:rsidRPr="00C5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Хор-</w:t>
            </w:r>
            <w:proofErr w:type="spellStart"/>
            <w:r w:rsidR="0005211A" w:rsidRPr="00C5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Тагнинского</w:t>
            </w:r>
            <w:proofErr w:type="spellEnd"/>
            <w:r w:rsidR="0005211A" w:rsidRPr="00C5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</w:t>
            </w:r>
          </w:p>
          <w:p w:rsidR="007F70EE" w:rsidRPr="00C51E8E" w:rsidRDefault="007F70EE" w:rsidP="0005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Бюджетные ассигнования, предусмотренные в плановом периоде </w:t>
            </w:r>
            <w:r w:rsidR="0005211A"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будут уточнены при формировании проектов бюджета сельского поселения с учетом изменения ассигнований республиканского бюджета.</w:t>
            </w:r>
          </w:p>
        </w:tc>
      </w:tr>
      <w:tr w:rsidR="007F70EE" w:rsidRPr="00C51E8E" w:rsidTr="005C586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нагрузки по оплате энергоносителей на местный бюджет;</w:t>
            </w:r>
          </w:p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полного учета потребления энергетических ресурсов;</w:t>
            </w:r>
          </w:p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удельных показателей энергопотребления;</w:t>
            </w:r>
          </w:p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актов энергетических обследований и энергетических паспортов.</w:t>
            </w:r>
          </w:p>
        </w:tc>
      </w:tr>
      <w:tr w:rsidR="007F70EE" w:rsidRPr="00C51E8E" w:rsidTr="005C586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</w:p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выполнением</w:t>
            </w:r>
          </w:p>
        </w:tc>
        <w:tc>
          <w:tcPr>
            <w:tcW w:w="7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5211A" w:rsidRPr="00C5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Хор-</w:t>
            </w:r>
            <w:proofErr w:type="spellStart"/>
            <w:r w:rsidR="0005211A" w:rsidRPr="00C5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Тагнинского</w:t>
            </w:r>
            <w:proofErr w:type="spellEnd"/>
            <w:r w:rsidR="0005211A" w:rsidRPr="00C51E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</w:t>
            </w:r>
          </w:p>
        </w:tc>
      </w:tr>
    </w:tbl>
    <w:p w:rsidR="00B14B34" w:rsidRPr="00B14B34" w:rsidRDefault="00B14B34" w:rsidP="00B14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0EE" w:rsidRPr="00B14B34" w:rsidRDefault="00B14B34" w:rsidP="0005211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7F70EE" w:rsidRPr="00CB6982" w:rsidRDefault="0005211A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82">
        <w:rPr>
          <w:rFonts w:ascii="Times New Roman" w:hAnsi="Times New Roman" w:cs="Times New Roman"/>
          <w:sz w:val="24"/>
          <w:szCs w:val="24"/>
        </w:rPr>
        <w:t>Хор-</w:t>
      </w:r>
      <w:proofErr w:type="spellStart"/>
      <w:r w:rsidRPr="00CB6982">
        <w:rPr>
          <w:rFonts w:ascii="Times New Roman" w:hAnsi="Times New Roman" w:cs="Times New Roman"/>
          <w:sz w:val="24"/>
          <w:szCs w:val="24"/>
        </w:rPr>
        <w:t>Тагнинское</w:t>
      </w:r>
      <w:proofErr w:type="spellEnd"/>
      <w:r w:rsidRPr="00CB6982"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proofErr w:type="gramStart"/>
      <w:r w:rsidRPr="00CB6982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7F70EE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</w:t>
      </w:r>
      <w:proofErr w:type="gramEnd"/>
      <w:r w:rsidR="007F70EE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E32A4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западной</w:t>
      </w:r>
      <w:r w:rsidR="007F70EE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</w:t>
      </w:r>
      <w:proofErr w:type="spellStart"/>
      <w:r w:rsidR="007E32A4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Заларинского</w:t>
      </w:r>
      <w:proofErr w:type="spellEnd"/>
      <w:r w:rsidR="007F70EE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7E32A4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="007F70EE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Площадь, занимаемая сельским поселением </w:t>
      </w:r>
      <w:r w:rsidR="00CB6982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F70EE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982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296155,19 </w:t>
      </w:r>
      <w:proofErr w:type="gramStart"/>
      <w:r w:rsidR="00CB6982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га,</w:t>
      </w:r>
      <w:r w:rsidR="007F70EE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F70EE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982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длина-475,25 км.</w:t>
      </w:r>
      <w:r w:rsidR="007F70EE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7E32A4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</w:t>
      </w:r>
      <w:proofErr w:type="spellStart"/>
      <w:r w:rsidR="007E32A4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Тагнинского</w:t>
      </w:r>
      <w:proofErr w:type="spellEnd"/>
      <w:r w:rsidR="007E32A4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7F70EE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населенные пункты – село </w:t>
      </w:r>
      <w:r w:rsidR="007E32A4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Хор-</w:t>
      </w:r>
      <w:proofErr w:type="spellStart"/>
      <w:r w:rsidR="007E32A4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Тагна</w:t>
      </w:r>
      <w:proofErr w:type="spellEnd"/>
      <w:r w:rsidR="007E32A4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участок </w:t>
      </w:r>
      <w:proofErr w:type="spellStart"/>
      <w:r w:rsidR="007E32A4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Среднепихтинский</w:t>
      </w:r>
      <w:proofErr w:type="spellEnd"/>
      <w:r w:rsidR="007E32A4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участок </w:t>
      </w:r>
      <w:proofErr w:type="spellStart"/>
      <w:r w:rsidR="007E32A4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Пихтинский</w:t>
      </w:r>
      <w:proofErr w:type="spellEnd"/>
      <w:r w:rsidR="007E32A4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участок </w:t>
      </w:r>
      <w:proofErr w:type="spellStart"/>
      <w:r w:rsidR="007E32A4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Дагник</w:t>
      </w:r>
      <w:proofErr w:type="spellEnd"/>
      <w:r w:rsidR="007E32A4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участок Таежный</w:t>
      </w:r>
      <w:r w:rsidR="007F70EE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количество жилых домов – </w:t>
      </w:r>
      <w:r w:rsidR="007E32A4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 w:rsidR="007F70EE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них проживают </w:t>
      </w:r>
      <w:r w:rsidR="007E32A4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>950</w:t>
      </w:r>
      <w:r w:rsidR="007F70EE" w:rsidRPr="00CB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Энергосбережение в жилищно-коммунальном и бюджетном секторе сельского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– 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удовлетворении потребностей в количестве и качестве, превратить энергосбережение в решающий фактор функционирования сельского поселения.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энергосбережения в последние годы приобретают особую актуальность в связи с удорожанием энергоресурсов и их истощением. Одним из основных и самых эффективных способов снижения энергетических затрат является использование энергосберегающих технологий. Настоящая программа энергосбережения разработана в соответствии с требованиями Федерального законодательства, в частности Федерального закона №261-ФЗ от 23.11.2009 г. «Об энергосбережении и повышении энергетической эффективности», Постановления Правительства РФ № 1225 от 31.12.2009 г. «О требованиях к региональным и муниципальным программам в области энергосбережения и повышения </w:t>
      </w:r>
      <w:proofErr w:type="spellStart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5211A" w:rsidRPr="00C51E8E" w:rsidRDefault="0005211A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0EE" w:rsidRPr="00C51E8E" w:rsidRDefault="0005211A" w:rsidP="000521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7F70EE"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ПРОБЛЕМЫ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05211A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Хор-</w:t>
      </w:r>
      <w:proofErr w:type="spellStart"/>
      <w:r w:rsidR="0005211A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Тагнинского</w:t>
      </w:r>
      <w:proofErr w:type="spellEnd"/>
      <w:r w:rsidR="0005211A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и для большинства поселений </w:t>
      </w:r>
      <w:r w:rsidR="0029717D"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характерны следующие общие проблемы, непосредственно влияющие на эффективность потребления топливно-энергетических ресурсов: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значительный моральный и физический износ основных фондов, их низкая технологическая надежность и высокая аварийность;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квалификации технических специалистов;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значительная протяженность инженерных сетей;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значительные потери при производстве, передаче и потреблении энергоресурсов, существенный расход первичных энергоресурсов;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уровень доходов и платежеспособности потребителей топливно-энергетических ресурсов, низкая обеспеченность средствами регионального и муниципальных бюджетов для успешной реализации инвестиционных программ в сфере энергосбережения и повышения </w:t>
      </w:r>
      <w:proofErr w:type="spellStart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рационального использования энергоресурсов в администрации </w:t>
      </w:r>
      <w:r w:rsidR="0005211A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Хор-</w:t>
      </w:r>
      <w:proofErr w:type="spellStart"/>
      <w:r w:rsidR="0005211A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Тагнинского</w:t>
      </w:r>
      <w:proofErr w:type="spellEnd"/>
      <w:r w:rsidR="0005211A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05211A"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за счет процессов расширения и активизации деятельности по энергосбережению и повышению уровня </w:t>
      </w:r>
      <w:proofErr w:type="spellStart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Комплексное и эффективное использование топливно-энергетических ресурсов должно достигаться за счет: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требований </w:t>
      </w:r>
      <w:proofErr w:type="spellStart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основным фондам, оборудованию, услугам;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создания сбалансированной и работающей нормативно-правовой базы в сфере обеспечения энергосбережения и повышения </w:t>
      </w:r>
      <w:proofErr w:type="spellStart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взаимодействия, направленного на использование и передачу эффективных решений;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функционирования эффективной системы приборного учета и </w:t>
      </w:r>
      <w:proofErr w:type="spellStart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энергоаудита</w:t>
      </w:r>
      <w:proofErr w:type="spellEnd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повышения общественной и профессиональной грамотности в сфере энергосбережения и </w:t>
      </w:r>
      <w:proofErr w:type="spellStart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проблемы требует наличия долгосрочной стратегии и применения организационно-финансовых механизмов управления, координации усилий и концентрации материальных и технических ресурсов, как лиц ответственных за энергосбережение, так и органов управления.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</w:t>
      </w:r>
      <w:proofErr w:type="spellEnd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целевой метод планирования по сравнению со сметным планированием обладает рядом преимуществ и позволяет обеспечить: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концентрацию ресурсов на решении приоритетных задач, стоящих перед администрацией поселения;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длительный горизонт планирования, сопоставимый со сроками отдачи и окупаемости инвестиций и позволяющий оценить долгосрочные социально-экономические эффекты;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системный подход к формированию комплекса взаимоувязанных по ресурсам и срокам мероприятий;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эффективностью расходования финансовых средств.</w:t>
      </w:r>
    </w:p>
    <w:p w:rsidR="0005211A" w:rsidRPr="00C51E8E" w:rsidRDefault="0005211A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0EE" w:rsidRPr="00C51E8E" w:rsidRDefault="007F70EE" w:rsidP="0005211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ЦЕЛИ И ЗАДАЧИ ПРОГРАММЫ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общепринятых механизмов реализации стратегических целей и задач является программно-целевой метод, с помощью которого планируется снизить энергоемкость продукта не менее чем на 40 процентов по отношению к уровню 201</w:t>
      </w:r>
      <w:r w:rsidR="0029717D"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A2FE5"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прогнозам Министерства экономического развития Российской Федерации, 80 - 85 процентов прироста потребности России в энергии </w:t>
      </w:r>
      <w:r w:rsidR="0005211A"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до 2024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должны покрываться за счет повышения </w:t>
      </w:r>
      <w:proofErr w:type="spellStart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экономики. В </w:t>
      </w:r>
      <w:r w:rsidR="0005211A"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прирост потребления топлива и энергии не должен превышать 2 - 3 процентов за весь десятилетний п</w:t>
      </w:r>
      <w:r w:rsidR="0005211A"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ериод по отношению к уровню 2019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комплекса мероприятий по энергосбережению и повышению энергетической эффективности в </w:t>
      </w:r>
      <w:r w:rsidR="0005211A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Хор-</w:t>
      </w:r>
      <w:proofErr w:type="spellStart"/>
      <w:r w:rsidR="0005211A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Тагнинском</w:t>
      </w:r>
      <w:proofErr w:type="spellEnd"/>
      <w:r w:rsidR="0005211A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образовании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наметить основные цели и задачи, которые потребуется решить при разработке и реализации Программы. Основными целями разработки и реализации Программы являются: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использования всех видов энергоресурсов;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финансовой нагрузки на бюджет поселения;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реализация организационных, экономических и технологических условий, обеспечивающих рост </w:t>
      </w:r>
      <w:proofErr w:type="spellStart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поселении.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в Программе предусматривается решение следующих задач в основных сферах деятельности: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инновационных технологий и оборудования, обеспечивающих современный уровень потребления электроэнергии;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надежности и эффективности поставки коммунального ресурса;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оснащение приборами учёта при производстве, передаче и потреблении энергоресурсов.</w:t>
      </w:r>
    </w:p>
    <w:p w:rsidR="007F70EE" w:rsidRPr="00C51E8E" w:rsidRDefault="007F70EE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осуществление практических мер по переводу экономики на территории </w:t>
      </w:r>
      <w:r w:rsidR="0005211A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Хор-</w:t>
      </w:r>
      <w:proofErr w:type="spellStart"/>
      <w:r w:rsidR="0005211A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Тагнинского</w:t>
      </w:r>
      <w:proofErr w:type="spellEnd"/>
      <w:r w:rsidR="0005211A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05211A"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энергосберегающий путь развития, реализации государственной политики энергосбережения, что способно обеспечить к 202</w:t>
      </w:r>
      <w:r w:rsidR="0005211A"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снижение энергоемкости муниципального продукта </w:t>
      </w:r>
      <w:r w:rsidR="0005211A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Хор-</w:t>
      </w:r>
      <w:proofErr w:type="spellStart"/>
      <w:r w:rsidR="0005211A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Тагнинского</w:t>
      </w:r>
      <w:proofErr w:type="spellEnd"/>
      <w:r w:rsidR="0005211A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чем на 40 процентов по отношению к 201</w:t>
      </w:r>
      <w:r w:rsidR="0005211A"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</w:t>
      </w:r>
    </w:p>
    <w:p w:rsidR="0005211A" w:rsidRPr="00C51E8E" w:rsidRDefault="0005211A" w:rsidP="0005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0EE" w:rsidRPr="00C51E8E" w:rsidRDefault="007F70EE" w:rsidP="0005211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ЦЕЛЕВЫЕ ПОКАЗАТЕЛИ ЭНЕРГОСБЕРЕЖЕНИЯ И ПОВЫШЕНИЯ ЭНЕРГЕТИЧЕСКОЙ ЭФФЕКТИВНОСТИ</w:t>
      </w:r>
    </w:p>
    <w:p w:rsidR="007F70EE" w:rsidRPr="00C51E8E" w:rsidRDefault="007F70EE" w:rsidP="009E32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целевых показателей повышения эффективности является завершающим этапом программного планирования. В Программе целевые показатели отражают уровни энергосбережения и повышения энергетической эффективности, которые экономика </w:t>
      </w:r>
      <w:r w:rsidR="00E658A9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Хор-</w:t>
      </w:r>
      <w:proofErr w:type="spellStart"/>
      <w:r w:rsidR="00E658A9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Тагнинского</w:t>
      </w:r>
      <w:proofErr w:type="spellEnd"/>
      <w:r w:rsidR="00E658A9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E658A9"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достигнуть соответственно к 202</w:t>
      </w:r>
      <w:r w:rsidR="00E658A9"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 Основными макроэкономическими целевыми показателями являются энергоемкость и электроемкость продукта. Целевыми показателями, характеризующими уровень и динамику энергосбережения в бюджетной сфере, являются показатели снижения удельного потребления электроэнергии на освещение, уровень оснащения приборами учета энергоносителей.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</w:t>
      </w:r>
      <w:r w:rsidR="00E658A9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Хор-</w:t>
      </w:r>
      <w:proofErr w:type="spellStart"/>
      <w:r w:rsidR="00E658A9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Тагнинского</w:t>
      </w:r>
      <w:proofErr w:type="spellEnd"/>
      <w:r w:rsidR="00E658A9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E658A9"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три основных группы потребителей электрической энергии: освещение, электроприборы, компьютеры и другая офисная техника.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предусмотрены мероприятия, направленные на оптимизацию затрат на энергообеспечение в структуре бюджетных расходов, с целевой установкой сокращения 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доли расходов на коммунальные услуги в общих расходах бюджета поселения к 202</w:t>
      </w:r>
      <w:r w:rsidR="00E658A9"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в 1,2 раза.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резервы энергосбережения в бюджетной сфере далеко не исчерпаны и для дальнейшего повышения </w:t>
      </w:r>
      <w:proofErr w:type="spellStart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Программе предусматриваются следующие мероприятия: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теплозащиты действующих зданий и тепловых сетей в соответствии с требованиями </w:t>
      </w:r>
      <w:proofErr w:type="spellStart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внедрение приборов учета, контроля и регулирования расхода энергоресурсов;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экономичных источников электрического освещения.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целевых показателях представлены в Приложении 4 к настоящей Программе.</w:t>
      </w:r>
    </w:p>
    <w:p w:rsidR="00E658A9" w:rsidRPr="00C51E8E" w:rsidRDefault="00E658A9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0EE" w:rsidRPr="00C51E8E" w:rsidRDefault="007F70EE" w:rsidP="00E658A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СИСТЕМА ИНДИКАТОРОВ ОЦЕНКИ РЕАЛИЗАЦИИ ПРОГРАММЫ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и социально-экономических последствий реализации Программы будет производиться на основе системы индикаторов, которые представляют собой не только количественные показатели, но и качественные характеристики и описания. Система индикаторов обеспечит мониторинг реальной динамики изменений в сфере энергосбережения за оцениваемый период с целью уточнения или корректировки поставленных задач.                                          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предварительным расчетам планируемая окупаемость мероприятий Программы должна составить 5 лет, объем капитальных вложений оценивается </w:t>
      </w:r>
      <w:proofErr w:type="gramStart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сумме</w:t>
      </w:r>
      <w:proofErr w:type="gramEnd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155 тыс. руб. Кроме того, выполнение мероприятий по обеспечению надежности электроснабжения поселения окажет положительное влияние на социальный климат в поселении. Оценка эффективности реализации Программы «Энергосбережение и повышение энергетической эффективности на территории </w:t>
      </w:r>
      <w:r w:rsidR="00E658A9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Хор-</w:t>
      </w:r>
      <w:proofErr w:type="spellStart"/>
      <w:r w:rsidR="00E658A9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Тагнинского</w:t>
      </w:r>
      <w:proofErr w:type="spellEnd"/>
      <w:r w:rsidR="00E658A9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E658A9"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2020-2024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согласно приложению 5 и производится в соответствии с рассчитанными целевыми показателями и индикаторами, приведенными в таблице №1.</w:t>
      </w:r>
    </w:p>
    <w:p w:rsidR="007F70EE" w:rsidRPr="00C51E8E" w:rsidRDefault="007F70E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№1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5378"/>
      </w:tblGrid>
      <w:tr w:rsidR="007F70EE" w:rsidRPr="00C51E8E" w:rsidTr="005C5868"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</w:tr>
      <w:tr w:rsidR="007F70EE" w:rsidRPr="00C51E8E" w:rsidTr="005C5868">
        <w:tc>
          <w:tcPr>
            <w:tcW w:w="93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вопросы </w:t>
            </w:r>
            <w:proofErr w:type="spellStart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</w:tr>
      <w:tr w:rsidR="007F70EE" w:rsidRPr="00C51E8E" w:rsidTr="005C5868"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   </w:t>
            </w:r>
            <w:proofErr w:type="gramStart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 показателей</w:t>
            </w:r>
            <w:proofErr w:type="gramEnd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организации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электроэнергии, тепла, топлива, снижение затрат организации   на аварийные и текущие ремонты и обслуживание оборудования           </w:t>
            </w:r>
          </w:p>
        </w:tc>
      </w:tr>
      <w:tr w:rsidR="007F70EE" w:rsidRPr="00C51E8E" w:rsidTr="00786C98"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механизма                 </w:t>
            </w:r>
            <w:proofErr w:type="spellStart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энергоаудиторских</w:t>
            </w:r>
            <w:proofErr w:type="spellEnd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обследований     организации                   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количества организаций администрации поселения прошедших </w:t>
            </w:r>
            <w:proofErr w:type="spellStart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энергоаудиторское</w:t>
            </w:r>
            <w:proofErr w:type="spellEnd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обследование, объемы </w:t>
            </w:r>
            <w:proofErr w:type="gramStart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  резервов</w:t>
            </w:r>
            <w:proofErr w:type="gramEnd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энергосбережения и  реализация данного потенциала       </w:t>
            </w:r>
          </w:p>
        </w:tc>
      </w:tr>
      <w:tr w:rsidR="007F70EE" w:rsidRPr="00C51E8E" w:rsidTr="00786C98"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приборов и систем </w:t>
            </w:r>
            <w:proofErr w:type="gramStart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  потребляемых</w:t>
            </w:r>
            <w:proofErr w:type="gramEnd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энергоресурсов       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6C98" w:rsidRPr="00C51E8E" w:rsidRDefault="007F70EE" w:rsidP="00786C98">
            <w:pPr>
              <w:tabs>
                <w:tab w:val="left" w:pos="37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процентный рост обеспеченности приборами и системами учета   </w:t>
            </w:r>
            <w:proofErr w:type="gramStart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786C98"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</w:t>
            </w:r>
            <w:proofErr w:type="gramEnd"/>
            <w:r w:rsidR="00786C98"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показатели снижения</w:t>
            </w: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786C98"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коммерческих потерь»</w:t>
            </w:r>
          </w:p>
          <w:p w:rsidR="007F70EE" w:rsidRPr="00C51E8E" w:rsidRDefault="007F70EE" w:rsidP="00786C98">
            <w:pPr>
              <w:tabs>
                <w:tab w:val="left" w:pos="37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</w:t>
            </w:r>
          </w:p>
        </w:tc>
      </w:tr>
      <w:tr w:rsidR="007F70EE" w:rsidRPr="00C51E8E" w:rsidTr="005C5868">
        <w:tc>
          <w:tcPr>
            <w:tcW w:w="93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Электроэнергетика</w:t>
            </w:r>
          </w:p>
        </w:tc>
      </w:tr>
      <w:tr w:rsidR="007F70EE" w:rsidRPr="00C51E8E" w:rsidTr="005C5868"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               электроснабжения потребителей     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</w:t>
            </w:r>
            <w:proofErr w:type="gramStart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  отключений</w:t>
            </w:r>
            <w:proofErr w:type="gramEnd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электросетевом хозяйстве сельского поселения. Снижение количества обращений граждан по </w:t>
            </w: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некачественного </w:t>
            </w:r>
            <w:proofErr w:type="gramStart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</w:t>
            </w:r>
            <w:r w:rsidR="00786C98"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набжения.   </w:t>
            </w:r>
            <w:proofErr w:type="gramEnd"/>
            <w:r w:rsidR="00786C98"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</w:tr>
      <w:tr w:rsidR="007F70EE" w:rsidRPr="00C51E8E" w:rsidTr="00786C98">
        <w:trPr>
          <w:trHeight w:val="1638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инновационного           энергосберегающего                                  электрооборудования и              эле</w:t>
            </w:r>
            <w:r w:rsidR="00786C98"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ктроустановок        </w:t>
            </w:r>
          </w:p>
        </w:tc>
        <w:tc>
          <w:tcPr>
            <w:tcW w:w="53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C51E8E" w:rsidRDefault="007F70EE" w:rsidP="0078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удельного расхода электрической энергии в учреждениях бюджетной сферы. Снижение затрат </w:t>
            </w:r>
            <w:proofErr w:type="gramStart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  организаций</w:t>
            </w:r>
            <w:proofErr w:type="gramEnd"/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потребленную       </w:t>
            </w:r>
            <w:r w:rsidR="00786C98"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электроэнергию.          </w:t>
            </w:r>
            <w:r w:rsidRPr="00C51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</w:tc>
      </w:tr>
    </w:tbl>
    <w:p w:rsidR="00E658A9" w:rsidRPr="00C51E8E" w:rsidRDefault="00E658A9" w:rsidP="009E32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0EE" w:rsidRPr="00C51E8E" w:rsidRDefault="007F70EE" w:rsidP="00E658A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СРОКИ РЕАЛИЗАЦИИ ПРОГРАММНЫХ МЕРОПРИЯТИЙ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планируется реа</w:t>
      </w:r>
      <w:r w:rsidR="00E658A9"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лизовать в течение периода с 2020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202</w:t>
      </w:r>
      <w:r w:rsidR="00E658A9"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по мере формирования бюджета сельского поселения, согласно запланированным срокам и объемам, в один этап.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мероприятие реализуется в течение нескольких лет, то количественные и стоимостные показатели распределяются по годам реализации в долях, предусмотренных Программой.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выполнения мероприятий могут быть изменены исходя из финансовых возможностей поселения, при этом в Программу вносятся соответствующие корректировки и изменения.</w:t>
      </w:r>
    </w:p>
    <w:p w:rsidR="00E658A9" w:rsidRPr="00C51E8E" w:rsidRDefault="00E658A9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0EE" w:rsidRPr="00C51E8E" w:rsidRDefault="007F70EE" w:rsidP="00E658A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ПЕРЕЧЕНЬ ПРОГРАММНЫХ МЕРОПРИЯТИЙ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результатов энергетического обследования учреждения, основываясь на результатах анализа технического состояния отдельных технологических звеньев и предложениях организации, которая проводила </w:t>
      </w:r>
      <w:proofErr w:type="spellStart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энергообследование</w:t>
      </w:r>
      <w:proofErr w:type="spellEnd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были сформированы мероприятия по энергосбережению и повышению энергетической эффективности на территории </w:t>
      </w:r>
      <w:r w:rsidR="00E658A9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Хор-</w:t>
      </w:r>
      <w:proofErr w:type="spellStart"/>
      <w:r w:rsidR="00E658A9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Тагнинского</w:t>
      </w:r>
      <w:proofErr w:type="spellEnd"/>
      <w:r w:rsidR="00E658A9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включают в себя организационные мероприятия, которые не требуют больших материальных затрат, и технические, требующие финансирования, реализация которых позволит достичь поставленных целей и задач по экономии материальных и энергетических ресурсов (приложение 2). Организационными и </w:t>
      </w:r>
      <w:proofErr w:type="spellStart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малозатратными</w:t>
      </w:r>
      <w:proofErr w:type="spellEnd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мероприятиями, направленными на сбережение электрической энергии, является плановое энергетическое обследование.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 на территории </w:t>
      </w:r>
      <w:r w:rsidR="00E658A9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Хор-</w:t>
      </w:r>
      <w:proofErr w:type="spellStart"/>
      <w:r w:rsidR="00E658A9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Тагнинского</w:t>
      </w:r>
      <w:proofErr w:type="spellEnd"/>
      <w:r w:rsidR="00E658A9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направленный на обеспечение рационального использования энергетических ресурсов. Реализация мероприятий позволит существенно снизить уровень потребления и потерь энергоресурсов и выйти на прямую экономию финансовых средств, что должно существенно снизить нагрузку на бюджет поселения. Реализация мероприятий также обеспечит высвобождение дополнительных финансовых средств на реализацию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отчет о реализации мероприятий представлен в Приложении 6 к настоящей Программе.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Энергосбережение в муниципальных учреждениях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проведение энергетических обследований, ведение энергетических паспортов в муниципальных организациях;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установить и обеспечить соблюдение нормативов затрат топлива и энергии, лимитов потребления энергетических ресурсов;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сформировать систему муниципальных нормативных правовых актов, стимулирующих энергосбережение;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автоматизировать потребление тепловой энергии зданиями, строениями, сооружениями;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энергетическую эффективность систем освещения зданий, строений, сооружений;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произвести закупку энергопотребляющего оборудования высоких классов энергетической эффективности;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контроль и мониторинг за реализацией </w:t>
      </w:r>
      <w:proofErr w:type="spellStart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энергосервисных</w:t>
      </w:r>
      <w:proofErr w:type="spellEnd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контрактов.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Энергосбережение в жилых домах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условий выполнения энергосберегающих мероприятий необходимо: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жилищного фонда;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доступ населения муниципального образования к информации по энергосбережению.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коммунальной инфраструктуры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</w:t>
      </w:r>
      <w:r w:rsidR="00E658A9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Хор-</w:t>
      </w:r>
      <w:proofErr w:type="spellStart"/>
      <w:r w:rsidR="00E658A9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Тагнинского</w:t>
      </w:r>
      <w:proofErr w:type="spellEnd"/>
      <w:r w:rsidR="00E658A9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E658A9"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в себя: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энергетического аудита;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</w:t>
      </w:r>
      <w:proofErr w:type="gramStart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признанию  права</w:t>
      </w:r>
      <w:proofErr w:type="gramEnd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собственности на такие бесхозяйные объекты недвижимого имущества;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</w:t>
      </w:r>
      <w:proofErr w:type="gramStart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определению  источника</w:t>
      </w:r>
      <w:proofErr w:type="gramEnd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 представлен в Приложении 2 к настоящей Программе.</w:t>
      </w:r>
    </w:p>
    <w:p w:rsidR="00E658A9" w:rsidRPr="00C51E8E" w:rsidRDefault="00E658A9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0EE" w:rsidRPr="00C51E8E" w:rsidRDefault="007F70EE" w:rsidP="00E658A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ТЕХНИКО-ЭКОНОМИЧЕСКОЕ ОБОСНОВАНИЕ МЕРОПРИЯТИЙ ПРОГРАММЫ</w:t>
      </w:r>
    </w:p>
    <w:p w:rsidR="007F70E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Конечной целью внедрения энергосберегающих мероприятий и технологий является фактическая экономия потребления энергетических ресурсов. В данном разделе приведены расчеты затрат, экономии энергоресурсов и сроков окупаемости по каждому из мероприятий Программы, что делает мероприятия экономически обоснованными и целесообразными.</w:t>
      </w:r>
    </w:p>
    <w:p w:rsidR="00B14B34" w:rsidRPr="00C51E8E" w:rsidRDefault="00B14B34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0EE" w:rsidRPr="00C51E8E" w:rsidRDefault="007F70EE" w:rsidP="00E658A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ОБЪЕМЫ И ИСТОЧНИКИ ФИНАНСИРОВАНИЯ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Плановая реализация мероприятий Программы требует ресурсного обеспечения, в данном случае предусмотрено финансирование мероприятий Программы из собственных средств – бюджета </w:t>
      </w:r>
      <w:r w:rsidR="00E658A9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Хор-</w:t>
      </w:r>
      <w:proofErr w:type="spellStart"/>
      <w:r w:rsidR="00E658A9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Тагнинского</w:t>
      </w:r>
      <w:proofErr w:type="spellEnd"/>
      <w:r w:rsidR="00E658A9"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70EE" w:rsidRPr="00C51E8E" w:rsidRDefault="007F70EE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и источники финансирования приведены в Приложении 3 к настоящей Программе.</w:t>
      </w:r>
    </w:p>
    <w:p w:rsidR="00FC35DA" w:rsidRPr="00C51E8E" w:rsidRDefault="00FC35DA" w:rsidP="00E6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0EE" w:rsidRPr="00C51E8E" w:rsidRDefault="007F70EE" w:rsidP="00FC35D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ОЖИДАЕМЫЕ РЕЗУЛЬТАТЫ ОТ РЕАЛИЗАЦИИ МЕРОПРИЯТИЙ ПРОГРАММЫ</w:t>
      </w:r>
    </w:p>
    <w:p w:rsidR="007F70EE" w:rsidRPr="00C51E8E" w:rsidRDefault="007F70EE" w:rsidP="00FC3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энергосбережения обеспечит перевод на </w:t>
      </w:r>
      <w:proofErr w:type="spellStart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энергоэффективный</w:t>
      </w:r>
      <w:proofErr w:type="spellEnd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7F70EE" w:rsidRPr="00C51E8E" w:rsidRDefault="007F70EE" w:rsidP="00FC3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топливно-энергетических ресурсов, их экономия, нормирование и </w:t>
      </w:r>
      <w:proofErr w:type="spellStart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лимитирование</w:t>
      </w:r>
      <w:proofErr w:type="spellEnd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оптимизация </w:t>
      </w:r>
      <w:proofErr w:type="spellStart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топливно</w:t>
      </w:r>
      <w:proofErr w:type="spellEnd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энергетического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FC35DA" w:rsidRPr="00C51E8E" w:rsidRDefault="00FC35DA" w:rsidP="00FC3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0EE" w:rsidRPr="00C51E8E" w:rsidRDefault="007F70EE" w:rsidP="00FC35D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11.ОЦЕНКА РИСКОВ</w:t>
      </w:r>
    </w:p>
    <w:p w:rsidR="007F70EE" w:rsidRPr="00C51E8E" w:rsidRDefault="007F70EE" w:rsidP="009E32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мероприятий Программы отсутствуют негативные социальные, экономические и экологические последствия.</w:t>
      </w:r>
    </w:p>
    <w:p w:rsidR="007F70EE" w:rsidRPr="00C51E8E" w:rsidRDefault="007F70EE" w:rsidP="009E32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риски по реализации мероприятий Программы в случае недофинансирования или прекращения финансирования мероприятий.</w:t>
      </w:r>
    </w:p>
    <w:p w:rsidR="007F70EE" w:rsidRPr="00C51E8E" w:rsidRDefault="007F70EE" w:rsidP="009E328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и экологические риски отсутствуют.</w:t>
      </w:r>
    </w:p>
    <w:p w:rsidR="007F70EE" w:rsidRPr="00C51E8E" w:rsidRDefault="007F70E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70EE" w:rsidRPr="00C51E8E" w:rsidRDefault="007F70E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70EE" w:rsidRPr="00C51E8E" w:rsidRDefault="007F70E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70EE" w:rsidRPr="00C51E8E" w:rsidRDefault="007F70E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70EE" w:rsidRDefault="007F70E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E8E" w:rsidRP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0EE" w:rsidRPr="00C51E8E" w:rsidRDefault="007F70E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70EE" w:rsidRPr="00C51E8E" w:rsidRDefault="007F70E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5868" w:rsidRPr="00C51E8E" w:rsidRDefault="005C5868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5868" w:rsidRPr="00C51E8E" w:rsidRDefault="005C5868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5868" w:rsidRPr="00C51E8E" w:rsidRDefault="005C5868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5868" w:rsidRDefault="005C5868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868" w:rsidRDefault="005C5868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868" w:rsidRDefault="005C5868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868" w:rsidRDefault="005C5868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868" w:rsidRPr="004A6A7A" w:rsidRDefault="005C5868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0EE" w:rsidRPr="004A6A7A" w:rsidRDefault="007F70E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F70EE" w:rsidRPr="004A6A7A" w:rsidRDefault="007F70E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F70EE" w:rsidRPr="004A6A7A" w:rsidRDefault="007F70E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112BC" w:rsidRPr="00F112BC" w:rsidRDefault="00F112BC" w:rsidP="00F112B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2</w:t>
      </w:r>
    </w:p>
    <w:p w:rsidR="00F112BC" w:rsidRPr="00F112BC" w:rsidRDefault="00F112BC" w:rsidP="00F112B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1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постановлению</w:t>
      </w:r>
      <w:proofErr w:type="gramEnd"/>
      <w:r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F112BC" w:rsidRPr="00F112BC" w:rsidRDefault="00F112BC" w:rsidP="00F112B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r w:rsidRPr="00F112BC">
        <w:rPr>
          <w:rFonts w:ascii="Times New Roman" w:hAnsi="Times New Roman" w:cs="Times New Roman"/>
          <w:color w:val="000000" w:themeColor="text1"/>
          <w:sz w:val="24"/>
          <w:szCs w:val="24"/>
        </w:rPr>
        <w:t>Хор-</w:t>
      </w:r>
      <w:proofErr w:type="spellStart"/>
      <w:r w:rsidRPr="00F112BC">
        <w:rPr>
          <w:rFonts w:ascii="Times New Roman" w:hAnsi="Times New Roman" w:cs="Times New Roman"/>
          <w:color w:val="000000" w:themeColor="text1"/>
          <w:sz w:val="24"/>
          <w:szCs w:val="24"/>
        </w:rPr>
        <w:t>Тагнинского</w:t>
      </w:r>
      <w:proofErr w:type="spellEnd"/>
      <w:r w:rsidRPr="00F11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F112BC" w:rsidRPr="00F112BC" w:rsidRDefault="00F112BC" w:rsidP="00F112B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                                                         </w:t>
      </w:r>
      <w:r w:rsidR="00634AAA"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3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</w:t>
      </w:r>
      <w:r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г.   №</w:t>
      </w:r>
      <w:r w:rsidR="0063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81</w:t>
      </w:r>
    </w:p>
    <w:p w:rsidR="005C5868" w:rsidRPr="004A6A7A" w:rsidRDefault="005C5868" w:rsidP="005C5868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5868" w:rsidRDefault="007F70EE" w:rsidP="005C586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</w:p>
    <w:p w:rsidR="007F70EE" w:rsidRDefault="007F70EE" w:rsidP="005C586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муниципальной целевой программы «Энергосбережения и повышения энергетической эффективности на территории </w:t>
      </w:r>
      <w:r w:rsidR="005C5868" w:rsidRPr="005C5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Хор-</w:t>
      </w:r>
      <w:proofErr w:type="spellStart"/>
      <w:r w:rsidR="005C5868" w:rsidRPr="005C5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Тагнинского</w:t>
      </w:r>
      <w:proofErr w:type="spellEnd"/>
      <w:r w:rsidR="005C5868" w:rsidRPr="005C5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  <w:r w:rsidR="005C5868" w:rsidRPr="004A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A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5C5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20-2024</w:t>
      </w:r>
      <w:r w:rsidRPr="004A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F112BC" w:rsidRPr="004A6A7A" w:rsidRDefault="00F112BC" w:rsidP="005C586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2090"/>
        <w:gridCol w:w="1754"/>
        <w:gridCol w:w="1562"/>
        <w:gridCol w:w="567"/>
        <w:gridCol w:w="425"/>
        <w:gridCol w:w="425"/>
        <w:gridCol w:w="426"/>
        <w:gridCol w:w="425"/>
        <w:gridCol w:w="1559"/>
      </w:tblGrid>
      <w:tr w:rsidR="007C2CD4" w:rsidRPr="004A6A7A" w:rsidTr="007C2CD4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2CD4" w:rsidRPr="00FC35DA" w:rsidRDefault="007C2CD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2CD4" w:rsidRPr="00FC35DA" w:rsidRDefault="007C2CD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2CD4" w:rsidRPr="00FC35DA" w:rsidRDefault="007C2CD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2CD4" w:rsidRPr="00FC35DA" w:rsidRDefault="007C2CD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2CD4" w:rsidRPr="00FC35DA" w:rsidRDefault="007C2CD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экономическая эффективность</w:t>
            </w:r>
          </w:p>
        </w:tc>
      </w:tr>
      <w:tr w:rsidR="007C2CD4" w:rsidRPr="004A6A7A" w:rsidTr="0098594B">
        <w:trPr>
          <w:trHeight w:val="70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D4" w:rsidRPr="00FC35DA" w:rsidRDefault="007C2CD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D4" w:rsidRPr="00FC35DA" w:rsidRDefault="007C2CD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D4" w:rsidRPr="00FC35DA" w:rsidRDefault="007C2CD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CD4" w:rsidRPr="00FC35DA" w:rsidRDefault="007C2CD4" w:rsidP="00FC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2CD4" w:rsidRPr="00FC35DA" w:rsidRDefault="007C2CD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D4" w:rsidRPr="00FC35DA" w:rsidRDefault="007C2CD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CD4" w:rsidRPr="004A6A7A" w:rsidTr="0098594B">
        <w:trPr>
          <w:trHeight w:val="16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D4" w:rsidRPr="00FC35DA" w:rsidRDefault="007C2CD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D4" w:rsidRPr="00FC35DA" w:rsidRDefault="007C2CD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D4" w:rsidRPr="00FC35DA" w:rsidRDefault="007C2CD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CD4" w:rsidRPr="00FC35DA" w:rsidRDefault="007C2CD4" w:rsidP="00FC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2CD4" w:rsidRPr="007C2CD4" w:rsidRDefault="007C2CD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D4" w:rsidRPr="007C2CD4" w:rsidRDefault="007C2CD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D4" w:rsidRPr="007C2CD4" w:rsidRDefault="007C2CD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D4" w:rsidRPr="007C2CD4" w:rsidRDefault="007C2CD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D4" w:rsidRPr="007C2CD4" w:rsidRDefault="007C2CD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2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D4" w:rsidRPr="00FC35DA" w:rsidRDefault="007C2CD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384" w:rsidRPr="004A6A7A" w:rsidTr="0098594B">
        <w:tc>
          <w:tcPr>
            <w:tcW w:w="543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5384" w:rsidRPr="004A6A7A" w:rsidRDefault="0053538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5384" w:rsidRPr="004A6A7A" w:rsidRDefault="0053538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5384" w:rsidRPr="004A6A7A" w:rsidRDefault="0053538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5384" w:rsidRPr="004A6A7A" w:rsidRDefault="0053538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5384" w:rsidRPr="004A6A7A" w:rsidRDefault="0053538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5384" w:rsidRPr="004A6A7A" w:rsidRDefault="0053538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5384" w:rsidRPr="004A6A7A" w:rsidRDefault="0053538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5384" w:rsidRPr="004A6A7A" w:rsidRDefault="0053538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5384" w:rsidRPr="004A6A7A" w:rsidRDefault="0053538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35384" w:rsidRPr="004A6A7A" w:rsidRDefault="00535384" w:rsidP="0053538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F70EE" w:rsidRPr="004A6A7A" w:rsidTr="007C2CD4"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4A6A7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4A6A7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Энергосбережение в </w:t>
            </w:r>
            <w:r w:rsidR="005C5868" w:rsidRPr="005C58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Хор-</w:t>
            </w:r>
            <w:proofErr w:type="spellStart"/>
            <w:r w:rsidR="005C5868" w:rsidRPr="005C58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Тагнинском</w:t>
            </w:r>
            <w:proofErr w:type="spellEnd"/>
            <w:r w:rsidR="005C5868" w:rsidRPr="005C586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муниципальном образовании</w:t>
            </w:r>
          </w:p>
        </w:tc>
      </w:tr>
      <w:tr w:rsidR="007F70EE" w:rsidRPr="004A6A7A" w:rsidTr="007C2CD4"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4A6A7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23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4A6A7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7C2CD4" w:rsidRPr="004A6A7A" w:rsidTr="007C2CD4">
        <w:tc>
          <w:tcPr>
            <w:tcW w:w="9776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2CD4" w:rsidRPr="004A6A7A" w:rsidRDefault="007C2CD4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  муниципальных нормативных правовых актов в сфере энергосбережения</w:t>
            </w:r>
          </w:p>
        </w:tc>
      </w:tr>
      <w:tr w:rsidR="008C3FE3" w:rsidRPr="00FC35DA" w:rsidTr="0098594B"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535384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  учета</w:t>
            </w:r>
            <w:proofErr w:type="gramEnd"/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расчета целевых показателей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предприятий, организаций.</w:t>
            </w:r>
          </w:p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целевых показателей</w:t>
            </w:r>
          </w:p>
        </w:tc>
      </w:tr>
      <w:tr w:rsidR="008C3FE3" w:rsidRPr="00FC35DA" w:rsidTr="0098594B"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535384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графика обязательных энергетических обследований зданий, строений, сооружений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предприятий, организаций.</w:t>
            </w:r>
          </w:p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 проведения обязательных энергетических обследований</w:t>
            </w:r>
          </w:p>
        </w:tc>
      </w:tr>
      <w:tr w:rsidR="008C3FE3" w:rsidRPr="00FC35DA" w:rsidTr="0098594B"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535384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энергетических обследований и ведение энергетических паспортов в предприятиях, организациях.</w:t>
            </w:r>
          </w:p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 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предприятий, организаций.</w:t>
            </w:r>
          </w:p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 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всех источников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актов энергетического обследования</w:t>
            </w:r>
          </w:p>
        </w:tc>
      </w:tr>
      <w:tr w:rsidR="008C3FE3" w:rsidRPr="00FC35DA" w:rsidTr="0098594B"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535384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лица за энергосбережение в предприятиях, организациях.</w:t>
            </w:r>
          </w:p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учреждениях 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 предприятий, организаций.</w:t>
            </w:r>
          </w:p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 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3FE3" w:rsidRPr="00FC35DA" w:rsidTr="0098594B"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535384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контроль, </w:t>
            </w:r>
            <w:proofErr w:type="spellStart"/>
            <w:proofErr w:type="gramStart"/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техни-ческий</w:t>
            </w:r>
            <w:proofErr w:type="spellEnd"/>
            <w:proofErr w:type="gramEnd"/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финансовый учет эффекта от внедрения энергосберегаю</w:t>
            </w:r>
            <w:r w:rsid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мероприятий по </w:t>
            </w:r>
            <w:proofErr w:type="spellStart"/>
            <w:r w:rsid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предприятий, организаций.</w:t>
            </w:r>
          </w:p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 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0EE" w:rsidRPr="004A6A7A" w:rsidTr="007C2CD4"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535384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9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4A6A7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Технические мероприятия</w:t>
            </w:r>
          </w:p>
        </w:tc>
        <w:tc>
          <w:tcPr>
            <w:tcW w:w="326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4A6A7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C3FE3" w:rsidRPr="00FC35DA" w:rsidTr="0098594B"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535384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5C5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систем освещения зданий, строений, сооружений: 20</w:t>
            </w:r>
            <w:r w:rsidR="005C5868"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20-2024</w:t>
            </w: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(замена ламп накаливания на энергосберегающие, поэтапная замена люминесцентных </w:t>
            </w:r>
            <w:proofErr w:type="gramStart"/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ламп,  на</w:t>
            </w:r>
            <w:proofErr w:type="gramEnd"/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энергосберегающие, в </w:t>
            </w:r>
            <w:proofErr w:type="spellStart"/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светодиодные)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предприятий, организаций.</w:t>
            </w:r>
          </w:p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 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всех источников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электроэнергии на освещение на 60 – 80%</w:t>
            </w:r>
          </w:p>
        </w:tc>
      </w:tr>
      <w:tr w:rsidR="008C3FE3" w:rsidRPr="00FC35DA" w:rsidTr="0098594B"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535384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энергетической эффективности систем уличного </w:t>
            </w:r>
            <w:proofErr w:type="gramStart"/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  2019</w:t>
            </w:r>
            <w:proofErr w:type="gramEnd"/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2023 гг. (замена ламп накаливания на энергосберегающие, поэтапная замена люминесцентных ламп, ламп ДРЛ, на </w:t>
            </w:r>
            <w:proofErr w:type="spellStart"/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энергосберега-ющие</w:t>
            </w:r>
            <w:proofErr w:type="spellEnd"/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светодиодные).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сельского</w:t>
            </w:r>
            <w:proofErr w:type="gramEnd"/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Уменьшение потребления электроэнергии на освещение на 40-45%</w:t>
            </w:r>
          </w:p>
        </w:tc>
      </w:tr>
      <w:tr w:rsidR="008C3FE3" w:rsidRPr="00FC35DA" w:rsidTr="0098594B"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535384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тепловой защиты зданий, строений, сооружений при капитальном </w:t>
            </w: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ремонте, утепление зданий, строений, сооружений: замена окон, дверей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 предприятий, организаций.</w:t>
            </w:r>
          </w:p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 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тепловой энергии на 20 – 25 %*</w:t>
            </w:r>
          </w:p>
        </w:tc>
      </w:tr>
      <w:tr w:rsidR="008C3FE3" w:rsidRPr="00FC35DA" w:rsidTr="0098594B"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535384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Перекладка электрических сетей для снижения потерь электрической энергии в зданиях, строениях, сооружениях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предприятий, организаций.</w:t>
            </w:r>
          </w:p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 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электроэнергии на 3 – 5 %*.</w:t>
            </w:r>
          </w:p>
        </w:tc>
      </w:tr>
      <w:tr w:rsidR="008C3FE3" w:rsidRPr="00FC35DA" w:rsidTr="0098594B"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535384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1.2.5.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чердачных перекрытий, подвалов, входных дверей и окон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предприятий, организаций.</w:t>
            </w:r>
          </w:p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 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C35DA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затрат на тепловую энергию и воду</w:t>
            </w:r>
          </w:p>
        </w:tc>
      </w:tr>
      <w:tr w:rsidR="0098594B" w:rsidRPr="00FC35DA" w:rsidTr="0098594B"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35DA" w:rsidRPr="00535384" w:rsidRDefault="00FC35DA" w:rsidP="00FC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3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35DA" w:rsidRPr="00FC35DA" w:rsidRDefault="00FC35DA" w:rsidP="00FC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современными приборами учета коммунальных ресурсов и </w:t>
            </w:r>
            <w:proofErr w:type="gramStart"/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устройствами  регулирования</w:t>
            </w:r>
            <w:proofErr w:type="gramEnd"/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тепловой энергии, (замена устаревших счетчиков на счетчики повышенного класса)</w:t>
            </w: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35DA" w:rsidRPr="00FC35DA" w:rsidRDefault="00FC35DA" w:rsidP="00FC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предприятий, организаций.</w:t>
            </w:r>
          </w:p>
          <w:p w:rsidR="00FC35DA" w:rsidRPr="00FC35DA" w:rsidRDefault="00FC35DA" w:rsidP="00FC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 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35DA" w:rsidRPr="00FC35DA" w:rsidRDefault="00FC35DA" w:rsidP="00FC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всех источников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35DA" w:rsidRPr="00FC35DA" w:rsidRDefault="00FC35DA" w:rsidP="00FC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35DA" w:rsidRPr="00FC35DA" w:rsidRDefault="00FC35DA" w:rsidP="00FC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35DA" w:rsidRPr="00FC35DA" w:rsidRDefault="00FC35DA" w:rsidP="00FC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35DA" w:rsidRPr="00FC35DA" w:rsidRDefault="00FC35DA" w:rsidP="00FC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35DA" w:rsidRPr="00FC35DA" w:rsidRDefault="00FC35DA" w:rsidP="00FC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35DA" w:rsidRPr="00FC35DA" w:rsidRDefault="00FC35DA" w:rsidP="00FC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потребления энергоресурсов от 5%</w:t>
            </w:r>
          </w:p>
        </w:tc>
      </w:tr>
      <w:tr w:rsidR="0098594B" w:rsidRPr="00FC35DA" w:rsidTr="0098594B"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35DA" w:rsidRPr="004A6A7A" w:rsidRDefault="00FC35DA" w:rsidP="00FC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35DA" w:rsidRPr="00FC35DA" w:rsidRDefault="00FC35DA" w:rsidP="00FC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35DA" w:rsidRPr="00FC35DA" w:rsidRDefault="00FC35DA" w:rsidP="00FC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35DA" w:rsidRPr="004A6A7A" w:rsidRDefault="00FC35DA" w:rsidP="00FC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35DA" w:rsidRPr="00FC35DA" w:rsidRDefault="00FC35DA" w:rsidP="00FC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35DA" w:rsidRPr="00FC35DA" w:rsidRDefault="00FC35DA" w:rsidP="00FC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35DA" w:rsidRPr="00FC35DA" w:rsidRDefault="00FC35DA" w:rsidP="00FC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35DA" w:rsidRPr="00FC35DA" w:rsidRDefault="00FC35DA" w:rsidP="00FC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35DA" w:rsidRPr="00FC35DA" w:rsidRDefault="00FC35DA" w:rsidP="00FC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35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35DA" w:rsidRPr="00FC35DA" w:rsidRDefault="00FC35DA" w:rsidP="00FC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0EE" w:rsidRPr="004A6A7A" w:rsidRDefault="007F70E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70EE" w:rsidRPr="004A6A7A" w:rsidRDefault="007F70E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2BC" w:rsidRDefault="00F112BC" w:rsidP="007C2C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BC" w:rsidRDefault="00F112BC" w:rsidP="007C2C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BC" w:rsidRDefault="00F112BC" w:rsidP="007C2C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BC" w:rsidRDefault="00F112BC" w:rsidP="007C2C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BC" w:rsidRDefault="00F112BC" w:rsidP="007C2C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BC" w:rsidRDefault="00F112BC" w:rsidP="007C2C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BC" w:rsidRDefault="00F112BC" w:rsidP="007C2C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BC" w:rsidRDefault="00F112BC" w:rsidP="007C2C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BC" w:rsidRDefault="00F112BC" w:rsidP="007C2C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BC" w:rsidRDefault="00F112BC" w:rsidP="007C2C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BC" w:rsidRDefault="00F112BC" w:rsidP="007C2C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2BC" w:rsidRDefault="00F112BC" w:rsidP="00F112B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12BC" w:rsidRPr="00F112BC" w:rsidRDefault="00F112BC" w:rsidP="00F112B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C51E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F112BC" w:rsidRPr="00F112BC" w:rsidRDefault="00F112BC" w:rsidP="00F112B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12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постановлению</w:t>
      </w:r>
      <w:proofErr w:type="gramEnd"/>
      <w:r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F112BC" w:rsidRPr="00F112BC" w:rsidRDefault="00F112BC" w:rsidP="00F112B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r w:rsidRPr="00F112BC">
        <w:rPr>
          <w:rFonts w:ascii="Times New Roman" w:hAnsi="Times New Roman" w:cs="Times New Roman"/>
          <w:color w:val="000000" w:themeColor="text1"/>
          <w:sz w:val="24"/>
          <w:szCs w:val="24"/>
        </w:rPr>
        <w:t>Хор-</w:t>
      </w:r>
      <w:proofErr w:type="spellStart"/>
      <w:r w:rsidRPr="00F112BC">
        <w:rPr>
          <w:rFonts w:ascii="Times New Roman" w:hAnsi="Times New Roman" w:cs="Times New Roman"/>
          <w:color w:val="000000" w:themeColor="text1"/>
          <w:sz w:val="24"/>
          <w:szCs w:val="24"/>
        </w:rPr>
        <w:t>Тагнинского</w:t>
      </w:r>
      <w:proofErr w:type="spellEnd"/>
      <w:r w:rsidRPr="00F11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634AAA" w:rsidRPr="00F112BC" w:rsidRDefault="00F112BC" w:rsidP="00634AAA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                                                         </w:t>
      </w:r>
      <w:r w:rsidR="0063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634AAA"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От</w:t>
      </w:r>
      <w:r w:rsidR="0063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</w:t>
      </w:r>
      <w:r w:rsidR="00634AAA"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г.   №</w:t>
      </w:r>
      <w:r w:rsidR="00634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81</w:t>
      </w:r>
    </w:p>
    <w:p w:rsidR="00F112BC" w:rsidRPr="00F112BC" w:rsidRDefault="00F112BC" w:rsidP="007C2C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2BC" w:rsidRDefault="00F112BC" w:rsidP="007C2C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0EE" w:rsidRPr="004A6A7A" w:rsidRDefault="007F70EE" w:rsidP="007C2C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 мероприятий Программы по энергосбережению и повышению энергетической эффективности</w:t>
      </w:r>
    </w:p>
    <w:tbl>
      <w:tblPr>
        <w:tblW w:w="95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2933"/>
        <w:gridCol w:w="1985"/>
        <w:gridCol w:w="712"/>
        <w:gridCol w:w="553"/>
        <w:gridCol w:w="553"/>
        <w:gridCol w:w="553"/>
        <w:gridCol w:w="553"/>
        <w:gridCol w:w="568"/>
        <w:gridCol w:w="718"/>
      </w:tblGrid>
      <w:tr w:rsidR="007F70EE" w:rsidRPr="004A6A7A" w:rsidTr="00F112BC">
        <w:tc>
          <w:tcPr>
            <w:tcW w:w="4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</w:t>
            </w:r>
          </w:p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349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 мероприятий (тыс. руб.)</w:t>
            </w:r>
          </w:p>
        </w:tc>
      </w:tr>
      <w:tr w:rsidR="007F70EE" w:rsidRPr="004A6A7A" w:rsidTr="00F112BC">
        <w:tc>
          <w:tcPr>
            <w:tcW w:w="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7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Примечания</w:t>
            </w:r>
          </w:p>
        </w:tc>
      </w:tr>
      <w:tr w:rsidR="007F70EE" w:rsidRPr="004A6A7A" w:rsidTr="00F112BC">
        <w:tc>
          <w:tcPr>
            <w:tcW w:w="4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9859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98594B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98594B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98594B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70EE" w:rsidRPr="0098594B" w:rsidRDefault="007F70EE" w:rsidP="009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9859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0EE" w:rsidRPr="004A6A7A" w:rsidTr="00F112BC"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F70EE" w:rsidRPr="004A6A7A" w:rsidTr="00F112BC"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энергетическое обследование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98594B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98594B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0EE" w:rsidRPr="004A6A7A" w:rsidTr="00F112BC"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 ДРЛ на энергосберегающие (</w:t>
            </w:r>
            <w:proofErr w:type="spellStart"/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всех источников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0EE" w:rsidRPr="004A6A7A" w:rsidTr="00F112BC"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патронов для энергосберегающих ламп (</w:t>
            </w:r>
            <w:proofErr w:type="spellStart"/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кронштейнов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0EE" w:rsidRPr="004A6A7A" w:rsidTr="00F112BC"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светильников уличного освещения на энергосберегающие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70EE" w:rsidRPr="004A6A7A" w:rsidTr="00F112BC">
        <w:tc>
          <w:tcPr>
            <w:tcW w:w="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85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8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Pr="0098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98594B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  <w:r w:rsidR="007F70EE" w:rsidRPr="00985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98594B" w:rsidRDefault="007F70EE" w:rsidP="009E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70EE" w:rsidRPr="004A6A7A" w:rsidRDefault="007F70E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F70EE" w:rsidRDefault="007F70E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E8E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1E8E" w:rsidRPr="004A6A7A" w:rsidRDefault="00C51E8E" w:rsidP="009E3282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E8E" w:rsidRPr="00C51E8E" w:rsidRDefault="00C51E8E" w:rsidP="00C51E8E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4</w:t>
      </w:r>
    </w:p>
    <w:p w:rsidR="00C51E8E" w:rsidRPr="00C51E8E" w:rsidRDefault="00C51E8E" w:rsidP="00C51E8E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1E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постановлению</w:t>
      </w:r>
      <w:proofErr w:type="gramEnd"/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C51E8E" w:rsidRPr="00C51E8E" w:rsidRDefault="00C51E8E" w:rsidP="00C51E8E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r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Хор-</w:t>
      </w:r>
      <w:proofErr w:type="spellStart"/>
      <w:r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>Тагнинского</w:t>
      </w:r>
      <w:proofErr w:type="spellEnd"/>
      <w:r w:rsidRPr="00C51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</w:p>
    <w:p w:rsidR="00634AAA" w:rsidRPr="00F112BC" w:rsidRDefault="00634AAA" w:rsidP="00634AAA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                                                         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</w:t>
      </w:r>
      <w:r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г.  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81</w:t>
      </w:r>
    </w:p>
    <w:p w:rsidR="00C51E8E" w:rsidRDefault="00C51E8E" w:rsidP="00F112B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51E8E" w:rsidRDefault="00C51E8E" w:rsidP="00F112B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2BC" w:rsidRDefault="00F112BC" w:rsidP="00F112B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7F70EE" w:rsidRPr="004A6A7A" w:rsidRDefault="00F112BC" w:rsidP="00F112B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целевых показателях программы энергосбережения</w:t>
      </w:r>
    </w:p>
    <w:p w:rsidR="007F70EE" w:rsidRPr="004A6A7A" w:rsidRDefault="00F112BC" w:rsidP="00F112B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повышения энергетической эффективности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4362"/>
        <w:gridCol w:w="1252"/>
        <w:gridCol w:w="200"/>
        <w:gridCol w:w="240"/>
        <w:gridCol w:w="240"/>
        <w:gridCol w:w="647"/>
        <w:gridCol w:w="647"/>
        <w:gridCol w:w="647"/>
        <w:gridCol w:w="647"/>
      </w:tblGrid>
      <w:tr w:rsidR="007F70EE" w:rsidRPr="00F112BC" w:rsidTr="0029717D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Плановые значения целевых показателей программы</w:t>
            </w:r>
          </w:p>
        </w:tc>
      </w:tr>
      <w:tr w:rsidR="007F70EE" w:rsidRPr="00F112BC" w:rsidTr="0029717D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7F70EE" w:rsidRPr="00F112BC" w:rsidTr="00C51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C5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C5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C5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C5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C5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C5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C5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C5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F70EE" w:rsidRPr="00F112BC" w:rsidTr="0029717D"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7F70EE" w:rsidRPr="00F112BC" w:rsidTr="0029717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F70EE" w:rsidRPr="00F112BC" w:rsidTr="00C51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C51E8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  программы.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0EE" w:rsidRPr="00F112BC" w:rsidTr="0029717D"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7F70EE" w:rsidRPr="00F112BC" w:rsidTr="00C51E8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кВт.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F70EE" w:rsidRPr="00F112BC" w:rsidRDefault="007F70EE" w:rsidP="002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F70EE" w:rsidRPr="00F112BC" w:rsidRDefault="007F70EE" w:rsidP="0029717D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70EE" w:rsidRPr="00F112BC" w:rsidRDefault="007F70EE" w:rsidP="0029717D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7F70EE" w:rsidRPr="00F1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0D29"/>
    <w:multiLevelType w:val="multilevel"/>
    <w:tmpl w:val="0DC0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B6213"/>
    <w:multiLevelType w:val="multilevel"/>
    <w:tmpl w:val="8742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514556"/>
    <w:multiLevelType w:val="multilevel"/>
    <w:tmpl w:val="90209D7C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95"/>
    <w:rsid w:val="0005211A"/>
    <w:rsid w:val="0029717D"/>
    <w:rsid w:val="002D413A"/>
    <w:rsid w:val="004A6A7A"/>
    <w:rsid w:val="00535384"/>
    <w:rsid w:val="005C5868"/>
    <w:rsid w:val="00634AAA"/>
    <w:rsid w:val="00786C98"/>
    <w:rsid w:val="007C2CD4"/>
    <w:rsid w:val="007E32A4"/>
    <w:rsid w:val="007F70EE"/>
    <w:rsid w:val="008C3FE3"/>
    <w:rsid w:val="0098594B"/>
    <w:rsid w:val="009E3282"/>
    <w:rsid w:val="00B14B34"/>
    <w:rsid w:val="00BA2FE5"/>
    <w:rsid w:val="00C51E8E"/>
    <w:rsid w:val="00CA0AA0"/>
    <w:rsid w:val="00CB6982"/>
    <w:rsid w:val="00E658A9"/>
    <w:rsid w:val="00F112BC"/>
    <w:rsid w:val="00F41795"/>
    <w:rsid w:val="00F85E59"/>
    <w:rsid w:val="00F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82E23-E1CE-4113-A8EF-8E7D7C9B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0EE"/>
    <w:rPr>
      <w:b/>
      <w:bCs/>
    </w:rPr>
  </w:style>
  <w:style w:type="paragraph" w:styleId="a5">
    <w:name w:val="Title"/>
    <w:basedOn w:val="a"/>
    <w:link w:val="a6"/>
    <w:qFormat/>
    <w:rsid w:val="004A6A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A6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4A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AA7336"/>
            <w:right w:val="none" w:sz="0" w:space="0" w:color="auto"/>
          </w:divBdr>
        </w:div>
        <w:div w:id="12739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00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EDA4-5A3D-4C9F-B2DD-EAF01AD8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14</Pages>
  <Words>4516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2019-12-09T07:57:00Z</dcterms:created>
  <dcterms:modified xsi:type="dcterms:W3CDTF">2019-12-16T01:19:00Z</dcterms:modified>
</cp:coreProperties>
</file>