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04" w:rsidRPr="00824523" w:rsidRDefault="00284B04" w:rsidP="00284B04">
      <w:pPr>
        <w:pStyle w:val="a7"/>
        <w:rPr>
          <w:szCs w:val="28"/>
        </w:rPr>
      </w:pPr>
      <w:r w:rsidRPr="00824523">
        <w:rPr>
          <w:szCs w:val="28"/>
        </w:rPr>
        <w:t>Российская Федерация</w:t>
      </w:r>
    </w:p>
    <w:p w:rsidR="00284B04" w:rsidRPr="00824523" w:rsidRDefault="00284B04" w:rsidP="00284B04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4523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284B04" w:rsidRPr="00824523" w:rsidRDefault="00284B04" w:rsidP="00284B04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4523">
        <w:rPr>
          <w:rFonts w:ascii="Times New Roman" w:hAnsi="Times New Roman" w:cs="Times New Roman"/>
          <w:bCs/>
          <w:sz w:val="28"/>
          <w:szCs w:val="28"/>
        </w:rPr>
        <w:t>Заларинский район</w:t>
      </w:r>
    </w:p>
    <w:p w:rsidR="00284B04" w:rsidRPr="00824523" w:rsidRDefault="00284B04" w:rsidP="00284B04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4523">
        <w:rPr>
          <w:rFonts w:ascii="Times New Roman" w:hAnsi="Times New Roman" w:cs="Times New Roman"/>
          <w:bCs/>
          <w:sz w:val="28"/>
          <w:szCs w:val="28"/>
        </w:rPr>
        <w:t>казённое учреждение</w:t>
      </w:r>
    </w:p>
    <w:p w:rsidR="00284B04" w:rsidRPr="00824523" w:rsidRDefault="00284B04" w:rsidP="00284B04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4523">
        <w:rPr>
          <w:rFonts w:ascii="Times New Roman" w:hAnsi="Times New Roman" w:cs="Times New Roman"/>
          <w:bCs/>
          <w:sz w:val="28"/>
          <w:szCs w:val="28"/>
        </w:rPr>
        <w:t>Администрация Хор-Тагнинского муниципального образования</w:t>
      </w:r>
    </w:p>
    <w:p w:rsidR="00284B04" w:rsidRPr="00824523" w:rsidRDefault="00284B04" w:rsidP="00284B0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4B04" w:rsidRPr="00824523" w:rsidRDefault="00284B04" w:rsidP="00284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B04" w:rsidRPr="00824523" w:rsidRDefault="00284B04" w:rsidP="00284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z w:val="28"/>
          <w:szCs w:val="28"/>
        </w:rPr>
        <w:t xml:space="preserve">От  20.11.2019  г.                                   №  75 </w:t>
      </w:r>
      <w:r w:rsidRPr="00824523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 Хор-Тагна</w:t>
      </w:r>
    </w:p>
    <w:p w:rsidR="00284B04" w:rsidRPr="00824523" w:rsidRDefault="00284B04" w:rsidP="00284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B04" w:rsidRPr="00824523" w:rsidRDefault="00284B04" w:rsidP="00284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pacing w:val="1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 закупаемых для обеспечения муниципальных нужд Хор-Тагнинского муниципального образования</w:t>
      </w:r>
    </w:p>
    <w:p w:rsidR="00284B04" w:rsidRPr="00824523" w:rsidRDefault="00284B04" w:rsidP="00284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B04" w:rsidRPr="00824523" w:rsidRDefault="00284B04" w:rsidP="0028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z w:val="28"/>
          <w:szCs w:val="28"/>
        </w:rPr>
        <w:t xml:space="preserve">В соответствии с пунктам 2  частью 4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Федеральным законом от 06.10.2003 N 131-ФЗ "Об общих принципах организации местного самоуправления в Российской Федерации", руководствуясь Уставом Хор-Тагнинского муниципального образования, администрация Хор-Тагнинского муниципального образования </w:t>
      </w:r>
    </w:p>
    <w:p w:rsidR="00284B04" w:rsidRPr="00824523" w:rsidRDefault="00284B04" w:rsidP="00284B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4B04" w:rsidRPr="00824523" w:rsidRDefault="00284B04" w:rsidP="00284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B04" w:rsidRPr="00824523" w:rsidRDefault="00284B04" w:rsidP="00284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z w:val="28"/>
          <w:szCs w:val="28"/>
        </w:rPr>
        <w:t>1.  Утвердить Правила определения требований к отдельным видам товаров, работ, услуг  (в том числе предельных цен товаров, работ, услуг), закупаемым  для муниципальных нужд Хор-Тагнинского муниципального образования,  согласно приложению к настоящему постановлению.</w:t>
      </w:r>
    </w:p>
    <w:p w:rsidR="00284B04" w:rsidRPr="00824523" w:rsidRDefault="00284B04" w:rsidP="00284B04">
      <w:pPr>
        <w:pStyle w:val="a5"/>
        <w:ind w:firstLine="709"/>
        <w:rPr>
          <w:color w:val="auto"/>
          <w:sz w:val="28"/>
          <w:szCs w:val="28"/>
        </w:rPr>
      </w:pPr>
      <w:r w:rsidRPr="00824523">
        <w:rPr>
          <w:color w:val="auto"/>
          <w:sz w:val="28"/>
          <w:szCs w:val="28"/>
        </w:rPr>
        <w:t>2. Настоящее постановление подлежит  официальному опубликованию в информационном листке «Хор-Тагна» и размещению на официальном сайте Хор-Тагнинского муниципального образования в информационно-телекоммуникационной сети «Интернет».</w:t>
      </w:r>
    </w:p>
    <w:p w:rsidR="00284B04" w:rsidRPr="00824523" w:rsidRDefault="00284B04" w:rsidP="00284B04">
      <w:pPr>
        <w:pStyle w:val="a5"/>
        <w:ind w:firstLine="709"/>
        <w:rPr>
          <w:color w:val="auto"/>
          <w:sz w:val="28"/>
          <w:szCs w:val="28"/>
        </w:rPr>
      </w:pPr>
      <w:r w:rsidRPr="00824523">
        <w:rPr>
          <w:color w:val="auto"/>
          <w:sz w:val="28"/>
          <w:szCs w:val="28"/>
        </w:rPr>
        <w:t xml:space="preserve">3. Контроль за исполнением данного  постановления  оставляю за собой. </w:t>
      </w:r>
    </w:p>
    <w:p w:rsidR="00284B04" w:rsidRPr="00824523" w:rsidRDefault="00284B04" w:rsidP="00284B04">
      <w:pPr>
        <w:pStyle w:val="a3"/>
        <w:rPr>
          <w:bCs/>
          <w:sz w:val="28"/>
          <w:szCs w:val="28"/>
        </w:rPr>
      </w:pPr>
      <w:r w:rsidRPr="00824523">
        <w:rPr>
          <w:bCs/>
          <w:sz w:val="28"/>
          <w:szCs w:val="28"/>
        </w:rPr>
        <w:t xml:space="preserve">   </w:t>
      </w:r>
    </w:p>
    <w:p w:rsidR="00284B04" w:rsidRPr="00824523" w:rsidRDefault="00284B04" w:rsidP="00284B04">
      <w:pPr>
        <w:pStyle w:val="a3"/>
        <w:jc w:val="left"/>
        <w:rPr>
          <w:bCs/>
          <w:sz w:val="28"/>
          <w:szCs w:val="28"/>
        </w:rPr>
      </w:pPr>
      <w:r w:rsidRPr="00824523">
        <w:rPr>
          <w:bCs/>
          <w:sz w:val="28"/>
          <w:szCs w:val="28"/>
        </w:rPr>
        <w:t xml:space="preserve">Глава Хор-Тагнинского </w:t>
      </w:r>
    </w:p>
    <w:p w:rsidR="00284B04" w:rsidRPr="00824523" w:rsidRDefault="00284B04" w:rsidP="00284B04">
      <w:pPr>
        <w:pStyle w:val="a3"/>
        <w:jc w:val="left"/>
        <w:rPr>
          <w:bCs/>
          <w:sz w:val="28"/>
          <w:szCs w:val="28"/>
        </w:rPr>
      </w:pPr>
      <w:r w:rsidRPr="00824523">
        <w:rPr>
          <w:bCs/>
          <w:sz w:val="28"/>
          <w:szCs w:val="28"/>
        </w:rPr>
        <w:t xml:space="preserve">муниципального образования                     </w:t>
      </w:r>
      <w:r w:rsidRPr="00824523">
        <w:rPr>
          <w:sz w:val="28"/>
          <w:szCs w:val="28"/>
        </w:rPr>
        <w:t xml:space="preserve">                                С.С. Ненахов</w:t>
      </w:r>
      <w:r w:rsidRPr="00824523">
        <w:rPr>
          <w:bCs/>
          <w:sz w:val="28"/>
          <w:szCs w:val="28"/>
        </w:rPr>
        <w:t xml:space="preserve"> </w:t>
      </w:r>
    </w:p>
    <w:p w:rsidR="00284B04" w:rsidRPr="00824523" w:rsidRDefault="00284B04" w:rsidP="00284B04">
      <w:pPr>
        <w:pStyle w:val="a3"/>
        <w:rPr>
          <w:bCs/>
          <w:sz w:val="28"/>
          <w:szCs w:val="28"/>
        </w:rPr>
      </w:pPr>
    </w:p>
    <w:p w:rsidR="00284B04" w:rsidRPr="00824523" w:rsidRDefault="00284B04" w:rsidP="00284B04">
      <w:pPr>
        <w:pStyle w:val="a3"/>
        <w:rPr>
          <w:b/>
          <w:bCs/>
          <w:szCs w:val="28"/>
        </w:rPr>
      </w:pPr>
    </w:p>
    <w:p w:rsidR="00284B04" w:rsidRPr="00824523" w:rsidRDefault="00284B04" w:rsidP="00284B04">
      <w:pPr>
        <w:pStyle w:val="a3"/>
        <w:rPr>
          <w:b/>
          <w:bCs/>
          <w:szCs w:val="28"/>
        </w:rPr>
      </w:pPr>
    </w:p>
    <w:p w:rsidR="00284B04" w:rsidRPr="00824523" w:rsidRDefault="00284B04" w:rsidP="00284B04">
      <w:pPr>
        <w:pStyle w:val="a3"/>
        <w:rPr>
          <w:b/>
          <w:bCs/>
          <w:szCs w:val="28"/>
        </w:rPr>
      </w:pPr>
    </w:p>
    <w:p w:rsidR="00284B04" w:rsidRPr="00824523" w:rsidRDefault="00284B04" w:rsidP="00284B04">
      <w:pPr>
        <w:pStyle w:val="a3"/>
        <w:rPr>
          <w:b/>
          <w:bCs/>
          <w:szCs w:val="28"/>
        </w:rPr>
      </w:pPr>
    </w:p>
    <w:p w:rsidR="00284B04" w:rsidRPr="00824523" w:rsidRDefault="00284B04" w:rsidP="00284B04">
      <w:pPr>
        <w:pStyle w:val="a3"/>
        <w:rPr>
          <w:b/>
          <w:bCs/>
          <w:szCs w:val="28"/>
        </w:rPr>
      </w:pPr>
    </w:p>
    <w:p w:rsidR="00284B04" w:rsidRPr="00824523" w:rsidRDefault="00284B04" w:rsidP="00284B04">
      <w:pPr>
        <w:pStyle w:val="a3"/>
        <w:rPr>
          <w:b/>
          <w:bCs/>
          <w:szCs w:val="28"/>
        </w:rPr>
      </w:pPr>
    </w:p>
    <w:p w:rsidR="00284B04" w:rsidRPr="00824523" w:rsidRDefault="00284B04" w:rsidP="00284B04">
      <w:pPr>
        <w:pStyle w:val="a3"/>
        <w:rPr>
          <w:b/>
          <w:bCs/>
          <w:szCs w:val="28"/>
        </w:rPr>
      </w:pPr>
    </w:p>
    <w:p w:rsidR="00284B04" w:rsidRPr="00824523" w:rsidRDefault="00284B04" w:rsidP="00284B04">
      <w:pPr>
        <w:pStyle w:val="a3"/>
        <w:rPr>
          <w:b/>
          <w:bCs/>
        </w:rPr>
      </w:pPr>
    </w:p>
    <w:p w:rsidR="00284B04" w:rsidRDefault="00284B04" w:rsidP="00284B04">
      <w:pPr>
        <w:pStyle w:val="a3"/>
        <w:rPr>
          <w:b/>
          <w:bCs/>
        </w:rPr>
      </w:pPr>
    </w:p>
    <w:p w:rsidR="00AA665E" w:rsidRPr="00824523" w:rsidRDefault="00AA665E" w:rsidP="00284B04">
      <w:pPr>
        <w:pStyle w:val="a3"/>
        <w:rPr>
          <w:b/>
          <w:bCs/>
        </w:rPr>
      </w:pPr>
      <w:bookmarkStart w:id="0" w:name="_GoBack"/>
      <w:bookmarkEnd w:id="0"/>
    </w:p>
    <w:p w:rsidR="00284B04" w:rsidRPr="00824523" w:rsidRDefault="00284B04" w:rsidP="00284B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824523">
        <w:rPr>
          <w:rFonts w:ascii="Times New Roman" w:hAnsi="Times New Roman" w:cs="Times New Roman"/>
        </w:rPr>
        <w:t>риложение № 1</w:t>
      </w:r>
    </w:p>
    <w:p w:rsidR="00284B04" w:rsidRPr="00824523" w:rsidRDefault="00284B04" w:rsidP="00284B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24523">
        <w:rPr>
          <w:rFonts w:ascii="Times New Roman" w:hAnsi="Times New Roman" w:cs="Times New Roman"/>
        </w:rPr>
        <w:t>к постановлению</w:t>
      </w:r>
    </w:p>
    <w:p w:rsidR="00284B04" w:rsidRPr="00824523" w:rsidRDefault="00284B04" w:rsidP="00284B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24523">
        <w:rPr>
          <w:rFonts w:ascii="Times New Roman" w:hAnsi="Times New Roman" w:cs="Times New Roman"/>
        </w:rPr>
        <w:t xml:space="preserve">администрации  Хор-Тагнинского </w:t>
      </w:r>
    </w:p>
    <w:p w:rsidR="00284B04" w:rsidRPr="00824523" w:rsidRDefault="00284B04" w:rsidP="00284B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24523">
        <w:rPr>
          <w:rFonts w:ascii="Times New Roman" w:hAnsi="Times New Roman" w:cs="Times New Roman"/>
        </w:rPr>
        <w:t>муниципального образования</w:t>
      </w:r>
    </w:p>
    <w:p w:rsidR="00284B04" w:rsidRPr="00824523" w:rsidRDefault="00284B04" w:rsidP="00284B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24523">
        <w:rPr>
          <w:rFonts w:ascii="Times New Roman" w:hAnsi="Times New Roman" w:cs="Times New Roman"/>
        </w:rPr>
        <w:t>от 20.11.2019 года № 75</w:t>
      </w:r>
    </w:p>
    <w:p w:rsidR="00284B04" w:rsidRPr="00824523" w:rsidRDefault="00284B04" w:rsidP="00284B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</w:p>
    <w:p w:rsidR="00284B04" w:rsidRPr="00824523" w:rsidRDefault="00284B04" w:rsidP="00284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B04" w:rsidRPr="00824523" w:rsidRDefault="00284B04" w:rsidP="00284B04">
      <w:pPr>
        <w:pStyle w:val="Default"/>
        <w:jc w:val="center"/>
        <w:rPr>
          <w:b/>
          <w:bCs/>
          <w:sz w:val="28"/>
          <w:szCs w:val="28"/>
        </w:rPr>
      </w:pPr>
      <w:r w:rsidRPr="00824523">
        <w:rPr>
          <w:b/>
          <w:bCs/>
          <w:sz w:val="28"/>
          <w:szCs w:val="28"/>
        </w:rPr>
        <w:t>Правила</w:t>
      </w:r>
    </w:p>
    <w:p w:rsidR="00284B04" w:rsidRPr="00824523" w:rsidRDefault="00284B04" w:rsidP="00284B04">
      <w:pPr>
        <w:pStyle w:val="Default"/>
        <w:jc w:val="center"/>
        <w:rPr>
          <w:b/>
          <w:bCs/>
          <w:sz w:val="28"/>
          <w:szCs w:val="28"/>
        </w:rPr>
      </w:pPr>
      <w:r w:rsidRPr="00824523">
        <w:rPr>
          <w:b/>
          <w:bCs/>
          <w:sz w:val="28"/>
          <w:szCs w:val="28"/>
        </w:rPr>
        <w:t>определения требований к отдельным видам товаров, работ, услуг</w:t>
      </w:r>
    </w:p>
    <w:p w:rsidR="00284B04" w:rsidRPr="00824523" w:rsidRDefault="00284B04" w:rsidP="00284B04">
      <w:pPr>
        <w:pStyle w:val="Default"/>
        <w:jc w:val="center"/>
        <w:rPr>
          <w:b/>
          <w:bCs/>
          <w:sz w:val="28"/>
          <w:szCs w:val="28"/>
        </w:rPr>
      </w:pPr>
      <w:r w:rsidRPr="00824523">
        <w:rPr>
          <w:b/>
          <w:bCs/>
          <w:sz w:val="28"/>
          <w:szCs w:val="28"/>
        </w:rPr>
        <w:t>(в том числе предельных цен товаров, работ, услуг), закупаемым</w:t>
      </w:r>
    </w:p>
    <w:p w:rsidR="00284B04" w:rsidRPr="00824523" w:rsidRDefault="00284B04" w:rsidP="00284B04">
      <w:pPr>
        <w:pStyle w:val="Default"/>
        <w:jc w:val="center"/>
        <w:rPr>
          <w:b/>
          <w:bCs/>
          <w:sz w:val="28"/>
          <w:szCs w:val="28"/>
        </w:rPr>
      </w:pPr>
      <w:r w:rsidRPr="00824523">
        <w:rPr>
          <w:b/>
          <w:bCs/>
          <w:sz w:val="28"/>
          <w:szCs w:val="28"/>
        </w:rPr>
        <w:t xml:space="preserve">для муниципальных нужд Хор-Тагнинского муниципального </w:t>
      </w:r>
    </w:p>
    <w:p w:rsidR="00284B04" w:rsidRPr="00824523" w:rsidRDefault="00284B04" w:rsidP="00284B04">
      <w:pPr>
        <w:pStyle w:val="Default"/>
        <w:jc w:val="center"/>
        <w:rPr>
          <w:b/>
          <w:bCs/>
          <w:sz w:val="28"/>
          <w:szCs w:val="28"/>
        </w:rPr>
      </w:pPr>
      <w:r w:rsidRPr="00824523">
        <w:rPr>
          <w:b/>
          <w:bCs/>
          <w:sz w:val="28"/>
          <w:szCs w:val="28"/>
        </w:rPr>
        <w:t>образования.</w:t>
      </w:r>
    </w:p>
    <w:p w:rsidR="00284B04" w:rsidRPr="00824523" w:rsidRDefault="00284B04" w:rsidP="00284B04">
      <w:pPr>
        <w:pStyle w:val="Default"/>
        <w:jc w:val="center"/>
        <w:rPr>
          <w:b/>
          <w:bCs/>
          <w:sz w:val="28"/>
          <w:szCs w:val="28"/>
        </w:rPr>
      </w:pPr>
    </w:p>
    <w:p w:rsidR="00284B04" w:rsidRPr="00824523" w:rsidRDefault="00284B04" w:rsidP="00284B04">
      <w:pPr>
        <w:pStyle w:val="Default"/>
        <w:ind w:firstLine="709"/>
        <w:jc w:val="both"/>
        <w:rPr>
          <w:bCs/>
        </w:rPr>
      </w:pPr>
      <w:r w:rsidRPr="00824523">
        <w:rPr>
          <w:bCs/>
        </w:rPr>
        <w:t>1.Настоящие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 для муниципальных нужд Хор-Тагнинского муниципального образования.</w:t>
      </w:r>
    </w:p>
    <w:p w:rsidR="00284B04" w:rsidRPr="00824523" w:rsidRDefault="00284B04" w:rsidP="00284B04">
      <w:pPr>
        <w:pStyle w:val="Default"/>
        <w:ind w:firstLine="709"/>
        <w:jc w:val="both"/>
        <w:rPr>
          <w:bCs/>
        </w:rPr>
      </w:pPr>
      <w:r w:rsidRPr="00824523">
        <w:rPr>
          <w:bCs/>
        </w:rPr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284B04" w:rsidRPr="00824523" w:rsidRDefault="00284B04" w:rsidP="00284B04">
      <w:pPr>
        <w:pStyle w:val="Default"/>
        <w:ind w:firstLine="708"/>
        <w:jc w:val="both"/>
        <w:rPr>
          <w:bCs/>
        </w:rPr>
      </w:pPr>
      <w:r w:rsidRPr="00824523">
        <w:rPr>
          <w:bCs/>
        </w:rPr>
        <w:t>2. О</w:t>
      </w:r>
      <w:r w:rsidRPr="00824523">
        <w:t xml:space="preserve">рганы администрации Хор-Тагнинского муниципального образования </w:t>
      </w:r>
      <w:r w:rsidRPr="00824523">
        <w:rPr>
          <w:bCs/>
        </w:rPr>
        <w:t>(далее – муниципальные органы) утверждают определенные в соответствии с настоящими  Правилами требования к закупаемым ими,  подведомственными им муниципальными казенными и муниципальными бюджетными учреждениями отдельным видам товаров, работ, услуг, включающие  перечень 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 для обеспечения муниципальных нужд Хор-Тагнинского муниципального образования (далее – ведомственный перечень).</w:t>
      </w:r>
    </w:p>
    <w:p w:rsidR="00284B04" w:rsidRPr="00824523" w:rsidRDefault="00284B04" w:rsidP="00284B04">
      <w:pPr>
        <w:pStyle w:val="Default"/>
        <w:ind w:firstLine="708"/>
        <w:jc w:val="both"/>
        <w:rPr>
          <w:bCs/>
        </w:rPr>
      </w:pPr>
      <w:r w:rsidRPr="00824523">
        <w:rPr>
          <w:bCs/>
        </w:rPr>
        <w:t xml:space="preserve">Ведомственный перечень составляется по форме согласно приложению № 1 к Правилам </w:t>
      </w:r>
      <w:r w:rsidRPr="00824523">
        <w:t xml:space="preserve">определения требований к отдельным видам товаров, работ, услуг  (в том числе предельных цен товаров, работ, услуг) </w:t>
      </w:r>
      <w:r w:rsidRPr="00824523">
        <w:rPr>
          <w:bCs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Правилам определения требований  (далее – обязательный перечень).</w:t>
      </w:r>
    </w:p>
    <w:p w:rsidR="00284B04" w:rsidRPr="00824523" w:rsidRDefault="00284B04" w:rsidP="00284B04">
      <w:pPr>
        <w:pStyle w:val="Default"/>
        <w:ind w:firstLine="709"/>
        <w:jc w:val="both"/>
        <w:rPr>
          <w:bCs/>
        </w:rPr>
      </w:pPr>
      <w:r w:rsidRPr="00824523">
        <w:rPr>
          <w:bCs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84B04" w:rsidRPr="00824523" w:rsidRDefault="00284B04" w:rsidP="00284B04">
      <w:pPr>
        <w:pStyle w:val="Default"/>
        <w:ind w:firstLine="709"/>
        <w:jc w:val="both"/>
        <w:rPr>
          <w:bCs/>
        </w:rPr>
      </w:pPr>
      <w:r w:rsidRPr="00824523">
        <w:rPr>
          <w:bCs/>
        </w:rPr>
        <w:t xml:space="preserve">Муниципальные органы в ведомственном перечне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Pr="00824523">
        <w:t xml:space="preserve">предельные цены товаров, работ, услуг). </w:t>
      </w:r>
      <w:r w:rsidRPr="00824523">
        <w:rPr>
          <w:bCs/>
        </w:rPr>
        <w:t xml:space="preserve"> </w:t>
      </w:r>
    </w:p>
    <w:p w:rsidR="00284B04" w:rsidRPr="00824523" w:rsidRDefault="00284B04" w:rsidP="00284B04">
      <w:pPr>
        <w:pStyle w:val="Default"/>
        <w:ind w:firstLine="708"/>
        <w:jc w:val="both"/>
        <w:rPr>
          <w:bCs/>
        </w:rPr>
      </w:pPr>
      <w:r w:rsidRPr="00824523">
        <w:rPr>
          <w:bCs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84B04" w:rsidRPr="00824523" w:rsidRDefault="00284B04" w:rsidP="00284B04">
      <w:pPr>
        <w:pStyle w:val="Default"/>
        <w:jc w:val="both"/>
        <w:rPr>
          <w:bCs/>
        </w:rPr>
      </w:pPr>
      <w:r w:rsidRPr="00824523">
        <w:rPr>
          <w:bCs/>
        </w:rPr>
        <w:t xml:space="preserve"> </w:t>
      </w:r>
      <w:r w:rsidRPr="00824523">
        <w:rPr>
          <w:bCs/>
        </w:rPr>
        <w:tab/>
        <w:t>а) доля расходов муниципального  органа, подведомственных ему муниципальных казенных и муниципальных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муниципальных казенных и муниципальных бюджетных учреждений на приобретение товаров, работ, услуг за отчетный финансовый год;</w:t>
      </w:r>
    </w:p>
    <w:p w:rsidR="00284B04" w:rsidRPr="00824523" w:rsidRDefault="00284B04" w:rsidP="00284B04">
      <w:pPr>
        <w:pStyle w:val="Default"/>
        <w:ind w:firstLine="708"/>
        <w:jc w:val="both"/>
        <w:rPr>
          <w:bCs/>
        </w:rPr>
      </w:pPr>
      <w:r w:rsidRPr="00824523">
        <w:rPr>
          <w:bCs/>
        </w:rPr>
        <w:t>б) доля муниципальных контрактов муниципальных органов и подведомственных им муниципальных казенных и муниципальных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муниципальных казенных и муниципальных бюджетных учреждений на приобретение товаров, работ, услуг,  заключенных в отчетном финансовом году.</w:t>
      </w:r>
    </w:p>
    <w:p w:rsidR="00284B04" w:rsidRPr="00824523" w:rsidRDefault="00284B04" w:rsidP="00284B04">
      <w:pPr>
        <w:pStyle w:val="Default"/>
        <w:ind w:firstLine="708"/>
        <w:jc w:val="both"/>
        <w:rPr>
          <w:bCs/>
        </w:rPr>
      </w:pPr>
      <w:r w:rsidRPr="00824523">
        <w:rPr>
          <w:bCs/>
        </w:rPr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органами и подведомственными им  муниципальными казенными и муниципальными бюджетными учреждениями закупок.</w:t>
      </w:r>
    </w:p>
    <w:p w:rsidR="00284B04" w:rsidRPr="00824523" w:rsidRDefault="00284B04" w:rsidP="00284B04">
      <w:pPr>
        <w:pStyle w:val="Default"/>
        <w:ind w:firstLine="708"/>
        <w:jc w:val="both"/>
        <w:rPr>
          <w:bCs/>
        </w:rPr>
      </w:pPr>
      <w:r w:rsidRPr="00824523">
        <w:rPr>
          <w:bCs/>
        </w:rPr>
        <w:t>5. В целях формирования ведомственного перечня муниципальные органы определяют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84B04" w:rsidRPr="00824523" w:rsidRDefault="00284B04" w:rsidP="00284B04">
      <w:pPr>
        <w:pStyle w:val="Default"/>
        <w:ind w:firstLine="708"/>
        <w:jc w:val="both"/>
        <w:rPr>
          <w:bCs/>
        </w:rPr>
      </w:pPr>
      <w:r w:rsidRPr="00824523">
        <w:rPr>
          <w:bCs/>
        </w:rPr>
        <w:t>6. Муниципальные органы при формировании ведомственного перечня включают в него дополнительно:</w:t>
      </w:r>
    </w:p>
    <w:p w:rsidR="00284B04" w:rsidRPr="00824523" w:rsidRDefault="00284B04" w:rsidP="00284B04">
      <w:pPr>
        <w:pStyle w:val="Default"/>
        <w:ind w:firstLine="708"/>
        <w:jc w:val="both"/>
        <w:rPr>
          <w:bCs/>
        </w:rPr>
      </w:pPr>
      <w:r w:rsidRPr="00824523">
        <w:rPr>
          <w:bCs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84B04" w:rsidRPr="00824523" w:rsidRDefault="00284B04" w:rsidP="00284B04">
      <w:pPr>
        <w:pStyle w:val="Default"/>
        <w:ind w:firstLine="708"/>
        <w:jc w:val="both"/>
        <w:rPr>
          <w:bCs/>
        </w:rPr>
      </w:pPr>
      <w:r w:rsidRPr="00824523">
        <w:rPr>
          <w:bCs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84B04" w:rsidRPr="00824523" w:rsidRDefault="00284B04" w:rsidP="00284B04">
      <w:pPr>
        <w:pStyle w:val="Default"/>
        <w:ind w:firstLine="708"/>
        <w:jc w:val="both"/>
        <w:rPr>
          <w:bCs/>
        </w:rPr>
      </w:pPr>
      <w:r w:rsidRPr="00824523">
        <w:rPr>
          <w:bCs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84B04" w:rsidRPr="00824523" w:rsidRDefault="00284B04" w:rsidP="00284B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523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84B04" w:rsidRPr="00824523" w:rsidRDefault="00284B04" w:rsidP="00284B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523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муниципальных </w:t>
      </w:r>
      <w:r w:rsidRPr="00824523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 и подведомственных им муниципальных  казенных и муниципальных бюджетных учреждений</w:t>
      </w:r>
      <w:r w:rsidRPr="00824523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муниципальных </w:t>
      </w:r>
      <w:r w:rsidRPr="00824523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</w:t>
      </w:r>
      <w:r w:rsidRPr="00824523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муниципальных казенных учреждений, утвержденными </w:t>
      </w:r>
      <w:r w:rsidRPr="00824523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824523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284B04" w:rsidRPr="00824523" w:rsidRDefault="00284B04" w:rsidP="00284B04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523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82452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органом.</w:t>
      </w:r>
    </w:p>
    <w:p w:rsidR="00284B04" w:rsidRPr="00824523" w:rsidRDefault="00284B04" w:rsidP="00284B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523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Pr="00824523">
        <w:rPr>
          <w:rFonts w:ascii="Times New Roman" w:hAnsi="Times New Roman" w:cs="Times New Roman"/>
          <w:sz w:val="24"/>
          <w:szCs w:val="24"/>
        </w:rPr>
        <w:t xml:space="preserve">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84B04" w:rsidRPr="00824523" w:rsidRDefault="00284B04" w:rsidP="00284B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523">
        <w:rPr>
          <w:rFonts w:ascii="Times New Roman" w:hAnsi="Times New Roman" w:cs="Times New Roman"/>
          <w:sz w:val="24"/>
          <w:szCs w:val="24"/>
        </w:rPr>
        <w:t xml:space="preserve">9. Предельные цены товаров, работ, услуг устанавливаются </w:t>
      </w:r>
      <w:r w:rsidRPr="0082452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муниципальными органами</w:t>
      </w:r>
      <w:r w:rsidRPr="00824523">
        <w:rPr>
          <w:rFonts w:ascii="Times New Roman" w:hAnsi="Times New Roman" w:cs="Times New Roman"/>
          <w:sz w:val="24"/>
          <w:szCs w:val="24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284B04" w:rsidRPr="00824523" w:rsidRDefault="00284B04" w:rsidP="00284B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4B04" w:rsidRPr="00824523" w:rsidRDefault="00284B04" w:rsidP="00284B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4B04" w:rsidRPr="00824523" w:rsidRDefault="00284B04" w:rsidP="00284B0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  <w:sectPr w:rsidR="00284B04" w:rsidRPr="00824523" w:rsidSect="004065B0">
          <w:pgSz w:w="11907" w:h="16840" w:code="9"/>
          <w:pgMar w:top="851" w:right="1134" w:bottom="851" w:left="1134" w:header="567" w:footer="567" w:gutter="0"/>
          <w:pgNumType w:start="1"/>
          <w:cols w:space="720"/>
          <w:titlePg/>
          <w:docGrid w:linePitch="381"/>
        </w:sectPr>
      </w:pPr>
    </w:p>
    <w:p w:rsidR="00284B04" w:rsidRPr="00824523" w:rsidRDefault="00284B04" w:rsidP="00284B0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84B04" w:rsidRDefault="00284B04" w:rsidP="00284B0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2452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4B04" w:rsidRPr="00824523" w:rsidRDefault="00284B04" w:rsidP="00284B0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24523">
        <w:rPr>
          <w:rFonts w:ascii="Times New Roman" w:hAnsi="Times New Roman" w:cs="Times New Roman"/>
          <w:sz w:val="24"/>
          <w:szCs w:val="24"/>
        </w:rPr>
        <w:t>к Правилам определения  требований к закупаемым</w:t>
      </w:r>
    </w:p>
    <w:p w:rsidR="00284B04" w:rsidRPr="00824523" w:rsidRDefault="00284B04" w:rsidP="00284B0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24523">
        <w:rPr>
          <w:rFonts w:ascii="Times New Roman" w:hAnsi="Times New Roman" w:cs="Times New Roman"/>
          <w:sz w:val="24"/>
          <w:szCs w:val="24"/>
        </w:rPr>
        <w:t xml:space="preserve"> муниципальными органами и подведомственными им </w:t>
      </w:r>
    </w:p>
    <w:p w:rsidR="00284B04" w:rsidRPr="00824523" w:rsidRDefault="00284B04" w:rsidP="00284B0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24523">
        <w:rPr>
          <w:rFonts w:ascii="Times New Roman" w:hAnsi="Times New Roman" w:cs="Times New Roman"/>
          <w:sz w:val="24"/>
          <w:szCs w:val="24"/>
        </w:rPr>
        <w:t>муниципальными казенными и муниципальными бюджетными</w:t>
      </w:r>
    </w:p>
    <w:p w:rsidR="00284B04" w:rsidRPr="00824523" w:rsidRDefault="00284B04" w:rsidP="00284B0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24523">
        <w:rPr>
          <w:rFonts w:ascii="Times New Roman" w:hAnsi="Times New Roman" w:cs="Times New Roman"/>
          <w:sz w:val="24"/>
          <w:szCs w:val="24"/>
        </w:rPr>
        <w:t xml:space="preserve"> учреждениями отдельным видам товаров, работ, услуг  </w:t>
      </w:r>
    </w:p>
    <w:p w:rsidR="00284B04" w:rsidRPr="00824523" w:rsidRDefault="00284B04" w:rsidP="00284B0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24523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284B04" w:rsidRPr="00824523" w:rsidRDefault="00284B04" w:rsidP="00284B0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84B04" w:rsidRPr="00824523" w:rsidRDefault="00284B04" w:rsidP="00284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z w:val="28"/>
          <w:szCs w:val="28"/>
        </w:rPr>
        <w:t>Перечень</w:t>
      </w:r>
    </w:p>
    <w:p w:rsidR="00284B04" w:rsidRPr="00824523" w:rsidRDefault="00284B04" w:rsidP="00284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284B04" w:rsidRPr="00824523" w:rsidRDefault="00284B04" w:rsidP="00284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284B04" w:rsidRPr="00824523" w:rsidTr="0013657E">
        <w:tc>
          <w:tcPr>
            <w:tcW w:w="534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0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7167" w:type="dxa"/>
            <w:gridSpan w:val="6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</w:p>
        </w:tc>
      </w:tr>
      <w:tr w:rsidR="00284B04" w:rsidRPr="00824523" w:rsidTr="0013657E">
        <w:tc>
          <w:tcPr>
            <w:tcW w:w="534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администрацией в обязательном  перечне</w:t>
            </w:r>
          </w:p>
        </w:tc>
        <w:tc>
          <w:tcPr>
            <w:tcW w:w="139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284B04" w:rsidRPr="00824523" w:rsidTr="0013657E">
        <w:tc>
          <w:tcPr>
            <w:tcW w:w="15355" w:type="dxa"/>
            <w:gridSpan w:val="14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23">
              <w:rPr>
                <w:rFonts w:ascii="Times New Roman" w:hAnsi="Times New Roman" w:cs="Times New Roman"/>
                <w:sz w:val="28"/>
                <w:szCs w:val="28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284B04" w:rsidRPr="00824523" w:rsidTr="0013657E">
        <w:tc>
          <w:tcPr>
            <w:tcW w:w="5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5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4" w:rsidRPr="00824523" w:rsidTr="0013657E">
        <w:tc>
          <w:tcPr>
            <w:tcW w:w="15355" w:type="dxa"/>
            <w:gridSpan w:val="14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2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отдельных видов товаров, работ, услуг, определенный муниципальными </w:t>
            </w:r>
            <w:r w:rsidRPr="008245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 </w:t>
            </w:r>
          </w:p>
        </w:tc>
      </w:tr>
      <w:tr w:rsidR="00284B04" w:rsidRPr="00824523" w:rsidTr="0013657E">
        <w:tc>
          <w:tcPr>
            <w:tcW w:w="5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5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0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B04" w:rsidRPr="00824523" w:rsidRDefault="00284B04" w:rsidP="00284B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84B04" w:rsidRPr="00284B04" w:rsidRDefault="00284B04" w:rsidP="00284B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284B04" w:rsidRPr="00284B04" w:rsidSect="00284B04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2" w:name="P153"/>
      <w:bookmarkEnd w:id="2"/>
      <w:r w:rsidRPr="00284B04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84B04" w:rsidRPr="00824523" w:rsidRDefault="00284B04" w:rsidP="00284B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452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4B04" w:rsidRPr="00824523" w:rsidRDefault="00284B04" w:rsidP="00284B04">
      <w:pPr>
        <w:pStyle w:val="ConsPlusTitle"/>
        <w:widowControl/>
        <w:jc w:val="right"/>
        <w:rPr>
          <w:rFonts w:eastAsia="Calibri"/>
          <w:b w:val="0"/>
        </w:rPr>
      </w:pPr>
      <w:r w:rsidRPr="00824523">
        <w:rPr>
          <w:b w:val="0"/>
        </w:rPr>
        <w:t xml:space="preserve">к Правилам </w:t>
      </w:r>
      <w:r w:rsidRPr="00824523">
        <w:rPr>
          <w:rFonts w:eastAsia="Calibri"/>
          <w:b w:val="0"/>
        </w:rPr>
        <w:t>определения требований к закупаемым</w:t>
      </w:r>
    </w:p>
    <w:p w:rsidR="00284B04" w:rsidRPr="00824523" w:rsidRDefault="00284B04" w:rsidP="00284B0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824523">
        <w:rPr>
          <w:rFonts w:ascii="Times New Roman" w:eastAsia="Calibri" w:hAnsi="Times New Roman" w:cs="Times New Roman"/>
        </w:rPr>
        <w:t>муниципальными органами отдельным видам товаров, работ, услуг</w:t>
      </w:r>
    </w:p>
    <w:p w:rsidR="00284B04" w:rsidRPr="00824523" w:rsidRDefault="00284B04" w:rsidP="00284B04">
      <w:pPr>
        <w:pStyle w:val="ConsPlusNormal"/>
        <w:widowControl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523">
        <w:rPr>
          <w:rFonts w:ascii="Times New Roman" w:eastAsia="Calibri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284B04" w:rsidRPr="00824523" w:rsidRDefault="00284B04" w:rsidP="00284B04">
      <w:pPr>
        <w:pStyle w:val="ConsPlusNormal"/>
        <w:widowControl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4B04" w:rsidRPr="00824523" w:rsidRDefault="00284B04" w:rsidP="00284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284B04" w:rsidRPr="00824523" w:rsidRDefault="00284B04" w:rsidP="00284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и иные характеристики,</w:t>
      </w:r>
    </w:p>
    <w:p w:rsidR="00284B04" w:rsidRPr="00824523" w:rsidRDefault="00284B04" w:rsidP="00284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4523">
        <w:rPr>
          <w:rFonts w:ascii="Times New Roman" w:hAnsi="Times New Roman" w:cs="Times New Roman"/>
          <w:sz w:val="28"/>
          <w:szCs w:val="28"/>
        </w:rPr>
        <w:t xml:space="preserve"> а также значения таких свойств и характеристик</w:t>
      </w:r>
    </w:p>
    <w:p w:rsidR="00284B04" w:rsidRPr="00824523" w:rsidRDefault="00284B04" w:rsidP="00284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56"/>
        <w:gridCol w:w="3202"/>
        <w:gridCol w:w="2977"/>
        <w:gridCol w:w="1134"/>
        <w:gridCol w:w="879"/>
        <w:gridCol w:w="1531"/>
        <w:gridCol w:w="992"/>
        <w:gridCol w:w="1276"/>
        <w:gridCol w:w="1842"/>
      </w:tblGrid>
      <w:tr w:rsidR="00284B04" w:rsidRPr="00824523" w:rsidTr="0013657E">
        <w:trPr>
          <w:tblHeader/>
        </w:trPr>
        <w:tc>
          <w:tcPr>
            <w:tcW w:w="528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52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56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523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3202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523">
              <w:rPr>
                <w:rFonts w:ascii="Times New Roman" w:hAnsi="Times New Roman" w:cs="Times New Roman"/>
                <w:b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7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523">
              <w:rPr>
                <w:rFonts w:ascii="Times New Roman" w:hAnsi="Times New Roman" w:cs="Times New Roman"/>
                <w:b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4B04" w:rsidRPr="00824523" w:rsidTr="00284B04">
        <w:trPr>
          <w:tblHeader/>
        </w:trPr>
        <w:tc>
          <w:tcPr>
            <w:tcW w:w="528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2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523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2013" w:type="dxa"/>
            <w:gridSpan w:val="2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52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5641" w:type="dxa"/>
            <w:gridSpan w:val="4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523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284B04" w:rsidRPr="00824523" w:rsidTr="00284B04">
        <w:trPr>
          <w:trHeight w:val="322"/>
          <w:tblHeader/>
        </w:trPr>
        <w:tc>
          <w:tcPr>
            <w:tcW w:w="528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523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879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52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41" w:type="dxa"/>
            <w:gridSpan w:val="4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04" w:rsidRPr="00824523" w:rsidTr="00284B04">
        <w:trPr>
          <w:trHeight w:val="116"/>
          <w:tblHeader/>
        </w:trPr>
        <w:tc>
          <w:tcPr>
            <w:tcW w:w="528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523">
              <w:rPr>
                <w:rFonts w:ascii="Times New Roman" w:hAnsi="Times New Roman" w:cs="Times New Roman"/>
                <w:b/>
              </w:rPr>
              <w:t xml:space="preserve">руководители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523">
              <w:rPr>
                <w:rFonts w:ascii="Times New Roman" w:hAnsi="Times New Roman" w:cs="Times New Roman"/>
                <w:b/>
              </w:rPr>
              <w:t>советники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специалисты (референт муниципальной службы)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обеспечивающие специалисты (секретарь муниципальной службы)</w:t>
            </w:r>
          </w:p>
        </w:tc>
      </w:tr>
      <w:tr w:rsidR="00284B04" w:rsidRPr="00824523" w:rsidTr="00284B04">
        <w:tc>
          <w:tcPr>
            <w:tcW w:w="528" w:type="dxa"/>
          </w:tcPr>
          <w:p w:rsidR="00284B04" w:rsidRPr="00824523" w:rsidRDefault="00284B04" w:rsidP="0013657E">
            <w:pPr>
              <w:pStyle w:val="ConsPlusNormal"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320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8245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245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245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, поддержки 3</w:t>
            </w:r>
            <w:r w:rsidRPr="008245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, (</w:t>
            </w:r>
            <w:r w:rsidRPr="008245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UMTS</w:t>
            </w: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04" w:rsidRPr="00824523" w:rsidTr="00284B04">
        <w:tc>
          <w:tcPr>
            <w:tcW w:w="528" w:type="dxa"/>
          </w:tcPr>
          <w:p w:rsidR="00284B04" w:rsidRPr="00824523" w:rsidRDefault="00284B04" w:rsidP="0013657E">
            <w:pPr>
              <w:pStyle w:val="ConsPlusNormal"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320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Пояснение по требуемой продукции:</w:t>
            </w:r>
          </w:p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04" w:rsidRPr="00824523" w:rsidTr="00284B04">
        <w:tc>
          <w:tcPr>
            <w:tcW w:w="528" w:type="dxa"/>
          </w:tcPr>
          <w:p w:rsidR="00284B04" w:rsidRPr="00824523" w:rsidRDefault="00284B04" w:rsidP="0013657E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320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04" w:rsidRPr="00824523" w:rsidTr="00284B04">
        <w:trPr>
          <w:trHeight w:val="70"/>
        </w:trPr>
        <w:tc>
          <w:tcPr>
            <w:tcW w:w="528" w:type="dxa"/>
          </w:tcPr>
          <w:p w:rsidR="00284B04" w:rsidRPr="00824523" w:rsidRDefault="00284B04" w:rsidP="0013657E">
            <w:pPr>
              <w:pStyle w:val="ConsPlusNormal"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320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3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8245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</w:t>
            </w:r>
            <w:r w:rsidRPr="00824523">
              <w:rPr>
                <w:rFonts w:ascii="Times New Roman" w:hAnsi="Times New Roman" w:cs="Times New Roman"/>
                <w:sz w:val="18"/>
                <w:szCs w:val="18"/>
              </w:rPr>
              <w:t>-карт, наличие модулей и интрефейсов (</w:t>
            </w:r>
            <w:r w:rsidRPr="008245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824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45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8245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45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8245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45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 w:rsidRPr="008245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245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 w:rsidRPr="00824523">
              <w:rPr>
                <w:rFonts w:ascii="Times New Roman" w:hAnsi="Times New Roman" w:cs="Times New Roman"/>
                <w:sz w:val="18"/>
                <w:szCs w:val="18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284B04" w:rsidRPr="00824523" w:rsidRDefault="00284B04" w:rsidP="00136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52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134" w:type="dxa"/>
            <w:vAlign w:val="bottom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9" w:type="dxa"/>
            <w:vAlign w:val="bottom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не более 10 тыс.руб.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не более 5 тыс.руб.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04" w:rsidRPr="00824523" w:rsidTr="00284B04">
        <w:trPr>
          <w:trHeight w:val="70"/>
        </w:trPr>
        <w:tc>
          <w:tcPr>
            <w:tcW w:w="528" w:type="dxa"/>
            <w:vMerge w:val="restart"/>
          </w:tcPr>
          <w:p w:rsidR="00284B04" w:rsidRPr="00824523" w:rsidRDefault="00284B04" w:rsidP="0013657E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3202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не более 1,5млн.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04" w:rsidRPr="00824523" w:rsidTr="00284B04">
        <w:trPr>
          <w:trHeight w:val="70"/>
        </w:trPr>
        <w:tc>
          <w:tcPr>
            <w:tcW w:w="528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04" w:rsidRPr="00824523" w:rsidTr="00284B04">
        <w:trPr>
          <w:trHeight w:val="70"/>
        </w:trPr>
        <w:tc>
          <w:tcPr>
            <w:tcW w:w="528" w:type="dxa"/>
          </w:tcPr>
          <w:p w:rsidR="00284B04" w:rsidRPr="00824523" w:rsidRDefault="00284B04" w:rsidP="0013657E">
            <w:pPr>
              <w:pStyle w:val="ConsPlusNormal"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320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04" w:rsidRPr="00824523" w:rsidTr="00284B04">
        <w:trPr>
          <w:trHeight w:val="70"/>
        </w:trPr>
        <w:tc>
          <w:tcPr>
            <w:tcW w:w="528" w:type="dxa"/>
          </w:tcPr>
          <w:p w:rsidR="00284B04" w:rsidRPr="00824523" w:rsidRDefault="00284B04" w:rsidP="0013657E">
            <w:pPr>
              <w:pStyle w:val="ConsPlusNormal"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320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04" w:rsidRPr="00824523" w:rsidTr="00284B04">
        <w:trPr>
          <w:trHeight w:val="70"/>
        </w:trPr>
        <w:tc>
          <w:tcPr>
            <w:tcW w:w="528" w:type="dxa"/>
          </w:tcPr>
          <w:p w:rsidR="00284B04" w:rsidRPr="00824523" w:rsidRDefault="00284B04" w:rsidP="0013657E">
            <w:pPr>
              <w:pStyle w:val="ConsPlusNormal"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320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</w:t>
            </w:r>
          </w:p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284B04" w:rsidRPr="00824523" w:rsidTr="00284B04">
        <w:trPr>
          <w:trHeight w:val="70"/>
        </w:trPr>
        <w:tc>
          <w:tcPr>
            <w:tcW w:w="528" w:type="dxa"/>
            <w:vMerge w:val="restart"/>
          </w:tcPr>
          <w:p w:rsidR="00284B04" w:rsidRPr="00824523" w:rsidRDefault="00284B04" w:rsidP="0013657E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3202" w:type="dxa"/>
            <w:vMerge w:val="restart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«ценных» пород (твердолиственных и тропических);</w:t>
            </w:r>
          </w:p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284B04" w:rsidRPr="00824523" w:rsidRDefault="00284B04" w:rsidP="0013657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</w:tr>
      <w:tr w:rsidR="00284B04" w:rsidRPr="00824523" w:rsidTr="00284B04">
        <w:trPr>
          <w:trHeight w:val="70"/>
        </w:trPr>
        <w:tc>
          <w:tcPr>
            <w:tcW w:w="528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vMerge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284B04" w:rsidRPr="00824523" w:rsidRDefault="00284B04" w:rsidP="0013657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284B04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  <w:p w:rsidR="00284B04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B04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B04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ткань.</w:t>
            </w:r>
          </w:p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523">
              <w:rPr>
                <w:rFonts w:ascii="Times New Roman" w:hAnsi="Times New Roman" w:cs="Times New Roman"/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284B04" w:rsidRPr="00824523" w:rsidTr="00284B04">
        <w:trPr>
          <w:trHeight w:val="70"/>
        </w:trPr>
        <w:tc>
          <w:tcPr>
            <w:tcW w:w="528" w:type="dxa"/>
          </w:tcPr>
          <w:p w:rsidR="00284B04" w:rsidRPr="00824523" w:rsidRDefault="00284B04" w:rsidP="0013657E">
            <w:pPr>
              <w:pStyle w:val="ConsPlusNormal"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320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4B04" w:rsidRPr="00824523" w:rsidTr="00284B04">
        <w:trPr>
          <w:trHeight w:val="70"/>
        </w:trPr>
        <w:tc>
          <w:tcPr>
            <w:tcW w:w="528" w:type="dxa"/>
          </w:tcPr>
          <w:p w:rsidR="00284B04" w:rsidRPr="00824523" w:rsidRDefault="00284B04" w:rsidP="0013657E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3202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84B04" w:rsidRPr="00824523" w:rsidRDefault="00284B04" w:rsidP="00136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предельное значение - массив древесины «ценных» пород (твердолиственных и тропических);</w:t>
            </w:r>
          </w:p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возможные значения: древесина хвойных и мягколиственных пород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4B04" w:rsidRPr="00824523" w:rsidRDefault="00284B04" w:rsidP="001365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523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</w:tr>
    </w:tbl>
    <w:p w:rsidR="00284B04" w:rsidRPr="00824523" w:rsidRDefault="00284B04" w:rsidP="00284B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4B04" w:rsidRPr="00824523" w:rsidRDefault="00284B04" w:rsidP="00284B0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84B04" w:rsidRPr="00824523" w:rsidRDefault="00284B04" w:rsidP="00284B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4B04" w:rsidRPr="00824523" w:rsidRDefault="00284B04" w:rsidP="00284B04">
      <w:pPr>
        <w:pStyle w:val="Default"/>
        <w:jc w:val="both"/>
        <w:rPr>
          <w:b/>
          <w:bCs/>
          <w:sz w:val="28"/>
          <w:szCs w:val="28"/>
        </w:rPr>
      </w:pPr>
    </w:p>
    <w:p w:rsidR="00284B04" w:rsidRPr="00824523" w:rsidRDefault="00284B04" w:rsidP="00284B04">
      <w:pPr>
        <w:spacing w:after="0"/>
        <w:rPr>
          <w:rFonts w:ascii="Times New Roman" w:hAnsi="Times New Roman" w:cs="Times New Roman"/>
        </w:rPr>
      </w:pPr>
    </w:p>
    <w:p w:rsidR="00284B04" w:rsidRDefault="00284B04" w:rsidP="00284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749" w:rsidRDefault="00257749"/>
    <w:sectPr w:rsidR="00257749" w:rsidSect="00284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83"/>
    <w:rsid w:val="000B0683"/>
    <w:rsid w:val="00257749"/>
    <w:rsid w:val="00284B04"/>
    <w:rsid w:val="00455D98"/>
    <w:rsid w:val="00A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CD98-7BAD-45FA-A0A0-6EBF4894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4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84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84B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84B0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uiPriority w:val="99"/>
    <w:rsid w:val="00284B04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styleId="a7">
    <w:name w:val="Title"/>
    <w:basedOn w:val="a"/>
    <w:link w:val="a8"/>
    <w:qFormat/>
    <w:rsid w:val="00284B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284B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84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84B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84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66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2019-12-02T06:14:00Z</cp:lastPrinted>
  <dcterms:created xsi:type="dcterms:W3CDTF">2019-12-02T06:05:00Z</dcterms:created>
  <dcterms:modified xsi:type="dcterms:W3CDTF">2019-12-02T06:15:00Z</dcterms:modified>
</cp:coreProperties>
</file>