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633" w:rsidRPr="00221BE3" w:rsidRDefault="00BD2633" w:rsidP="00BD2633">
      <w:pPr>
        <w:pStyle w:val="a5"/>
        <w:jc w:val="center"/>
        <w:rPr>
          <w:rFonts w:ascii="Arial" w:hAnsi="Arial" w:cs="Arial"/>
          <w:b/>
          <w:caps/>
          <w:color w:val="FF0000"/>
          <w:sz w:val="28"/>
          <w:szCs w:val="28"/>
        </w:rPr>
      </w:pPr>
      <w:r w:rsidRPr="00221BE3">
        <w:rPr>
          <w:rFonts w:ascii="Arial" w:hAnsi="Arial" w:cs="Arial"/>
          <w:b/>
          <w:caps/>
          <w:color w:val="FF0000"/>
          <w:sz w:val="28"/>
          <w:szCs w:val="28"/>
        </w:rPr>
        <w:t>ПРОЕКТ</w:t>
      </w:r>
    </w:p>
    <w:p w:rsidR="00BD2633" w:rsidRPr="00221BE3" w:rsidRDefault="00BD2633" w:rsidP="00BD2633">
      <w:pPr>
        <w:pStyle w:val="a5"/>
        <w:jc w:val="center"/>
        <w:rPr>
          <w:rFonts w:ascii="Arial" w:hAnsi="Arial" w:cs="Arial"/>
          <w:b/>
          <w:caps/>
          <w:sz w:val="28"/>
          <w:szCs w:val="28"/>
        </w:rPr>
      </w:pPr>
      <w:r w:rsidRPr="00221BE3">
        <w:rPr>
          <w:rFonts w:ascii="Arial" w:hAnsi="Arial" w:cs="Arial"/>
          <w:b/>
          <w:caps/>
          <w:sz w:val="28"/>
          <w:szCs w:val="28"/>
        </w:rPr>
        <w:t>Российская Федерация</w:t>
      </w:r>
    </w:p>
    <w:p w:rsidR="00BD2633" w:rsidRPr="00221BE3" w:rsidRDefault="00BD2633" w:rsidP="00BD2633">
      <w:pPr>
        <w:pStyle w:val="3"/>
        <w:spacing w:before="0"/>
        <w:jc w:val="center"/>
        <w:rPr>
          <w:rFonts w:ascii="Arial" w:hAnsi="Arial" w:cs="Arial"/>
          <w:b w:val="0"/>
          <w:caps/>
          <w:sz w:val="28"/>
          <w:szCs w:val="28"/>
        </w:rPr>
      </w:pPr>
      <w:r w:rsidRPr="00221BE3">
        <w:rPr>
          <w:rFonts w:ascii="Arial" w:hAnsi="Arial" w:cs="Arial"/>
          <w:caps/>
          <w:sz w:val="28"/>
          <w:szCs w:val="28"/>
        </w:rPr>
        <w:t>Иркутская область</w:t>
      </w:r>
    </w:p>
    <w:p w:rsidR="00BD2633" w:rsidRPr="00221BE3" w:rsidRDefault="00BD2633" w:rsidP="00BD2633">
      <w:pPr>
        <w:pStyle w:val="a3"/>
        <w:jc w:val="center"/>
        <w:rPr>
          <w:rFonts w:ascii="Arial" w:hAnsi="Arial" w:cs="Arial"/>
          <w:b/>
          <w:caps/>
          <w:sz w:val="28"/>
          <w:szCs w:val="28"/>
        </w:rPr>
      </w:pPr>
      <w:r w:rsidRPr="00221BE3">
        <w:rPr>
          <w:rFonts w:ascii="Arial" w:hAnsi="Arial" w:cs="Arial"/>
          <w:b/>
          <w:caps/>
          <w:sz w:val="28"/>
          <w:szCs w:val="28"/>
        </w:rPr>
        <w:t>Заларинский район</w:t>
      </w:r>
    </w:p>
    <w:p w:rsidR="00BD2633" w:rsidRPr="00221BE3" w:rsidRDefault="00BD2633" w:rsidP="00BD2633">
      <w:pPr>
        <w:pStyle w:val="a3"/>
        <w:jc w:val="center"/>
        <w:rPr>
          <w:rFonts w:ascii="Arial" w:hAnsi="Arial" w:cs="Arial"/>
          <w:b/>
          <w:caps/>
          <w:sz w:val="28"/>
          <w:szCs w:val="28"/>
        </w:rPr>
      </w:pPr>
      <w:r w:rsidRPr="00221BE3">
        <w:rPr>
          <w:rFonts w:ascii="Arial" w:hAnsi="Arial" w:cs="Arial"/>
          <w:b/>
          <w:caps/>
          <w:sz w:val="28"/>
          <w:szCs w:val="28"/>
        </w:rPr>
        <w:t xml:space="preserve">Хор – </w:t>
      </w:r>
      <w:proofErr w:type="gramStart"/>
      <w:r w:rsidRPr="00221BE3">
        <w:rPr>
          <w:rFonts w:ascii="Arial" w:hAnsi="Arial" w:cs="Arial"/>
          <w:b/>
          <w:caps/>
          <w:sz w:val="28"/>
          <w:szCs w:val="28"/>
        </w:rPr>
        <w:t>Тагнинское  муниципальное</w:t>
      </w:r>
      <w:proofErr w:type="gramEnd"/>
      <w:r w:rsidRPr="00221BE3">
        <w:rPr>
          <w:rFonts w:ascii="Arial" w:hAnsi="Arial" w:cs="Arial"/>
          <w:b/>
          <w:caps/>
          <w:sz w:val="28"/>
          <w:szCs w:val="28"/>
        </w:rPr>
        <w:t xml:space="preserve"> образование</w:t>
      </w:r>
    </w:p>
    <w:p w:rsidR="00BD2633" w:rsidRPr="00221BE3" w:rsidRDefault="00BD2633" w:rsidP="00BD2633">
      <w:pPr>
        <w:pStyle w:val="2"/>
        <w:spacing w:before="0"/>
        <w:jc w:val="center"/>
        <w:rPr>
          <w:rFonts w:ascii="Arial" w:hAnsi="Arial" w:cs="Arial"/>
          <w:b w:val="0"/>
          <w:i w:val="0"/>
          <w:caps/>
        </w:rPr>
      </w:pPr>
      <w:r w:rsidRPr="00221BE3">
        <w:rPr>
          <w:rFonts w:ascii="Arial" w:hAnsi="Arial" w:cs="Arial"/>
          <w:i w:val="0"/>
          <w:caps/>
        </w:rPr>
        <w:t>ДУМА муниципального образования</w:t>
      </w:r>
    </w:p>
    <w:p w:rsidR="00BD2633" w:rsidRDefault="00BD2633" w:rsidP="00BD2633">
      <w:pPr>
        <w:pStyle w:val="a3"/>
        <w:jc w:val="center"/>
        <w:rPr>
          <w:rFonts w:ascii="Arial" w:hAnsi="Arial" w:cs="Arial"/>
          <w:b/>
          <w:caps/>
          <w:sz w:val="30"/>
          <w:szCs w:val="30"/>
        </w:rPr>
      </w:pPr>
      <w:r w:rsidRPr="00221BE3">
        <w:rPr>
          <w:rFonts w:ascii="Arial" w:hAnsi="Arial" w:cs="Arial"/>
          <w:b/>
          <w:caps/>
          <w:sz w:val="28"/>
          <w:szCs w:val="28"/>
        </w:rPr>
        <w:t>Р Е Ш Е Н И Е</w:t>
      </w:r>
    </w:p>
    <w:p w:rsidR="00BD2633" w:rsidRPr="002D21CD" w:rsidRDefault="00BD2633" w:rsidP="00BD2633">
      <w:pPr>
        <w:rPr>
          <w:sz w:val="24"/>
          <w:szCs w:val="24"/>
        </w:rPr>
      </w:pPr>
    </w:p>
    <w:p w:rsidR="00BD2633" w:rsidRPr="00221BE3" w:rsidRDefault="00BD2633" w:rsidP="00BD26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BE3">
        <w:rPr>
          <w:rFonts w:ascii="Times New Roman" w:hAnsi="Times New Roman" w:cs="Times New Roman"/>
          <w:b/>
          <w:sz w:val="28"/>
          <w:szCs w:val="28"/>
        </w:rPr>
        <w:t>«Об утверждении ключевых показателей и их целевых значений, индикативных показателей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Хор-</w:t>
      </w:r>
      <w:proofErr w:type="spellStart"/>
      <w:r w:rsidRPr="00221BE3">
        <w:rPr>
          <w:rFonts w:ascii="Times New Roman" w:hAnsi="Times New Roman" w:cs="Times New Roman"/>
          <w:b/>
          <w:sz w:val="28"/>
          <w:szCs w:val="28"/>
        </w:rPr>
        <w:t>Тагнинского</w:t>
      </w:r>
      <w:proofErr w:type="spellEnd"/>
      <w:r w:rsidRPr="00221BE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образования»</w:t>
      </w:r>
    </w:p>
    <w:p w:rsidR="00BD2633" w:rsidRPr="00221BE3" w:rsidRDefault="00BD2633" w:rsidP="00BD2633">
      <w:pPr>
        <w:jc w:val="both"/>
        <w:rPr>
          <w:rFonts w:ascii="Times New Roman" w:hAnsi="Times New Roman" w:cs="Times New Roman"/>
          <w:sz w:val="28"/>
          <w:szCs w:val="28"/>
        </w:rPr>
      </w:pPr>
      <w:r w:rsidRPr="00221BE3">
        <w:rPr>
          <w:rFonts w:ascii="Times New Roman" w:hAnsi="Times New Roman" w:cs="Times New Roman"/>
          <w:sz w:val="28"/>
          <w:szCs w:val="28"/>
        </w:rPr>
        <w:t xml:space="preserve">       В соответствии с частью 5 статьи 30 Федерального закона от 31.07.2020 № 248-ФЗ «О государственном контроле (надзоре) и муниципальном контроле в Российской Федерации», Уставом Хор-</w:t>
      </w:r>
      <w:proofErr w:type="spellStart"/>
      <w:r w:rsidRPr="00221BE3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Pr="00221B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Дума Хор-</w:t>
      </w:r>
      <w:proofErr w:type="spellStart"/>
      <w:r w:rsidRPr="00221BE3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Pr="00221B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D2633" w:rsidRPr="00221BE3" w:rsidRDefault="00BD2633" w:rsidP="00BD2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BE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D2633" w:rsidRPr="00221BE3" w:rsidRDefault="00BD2633" w:rsidP="00BD26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BE3">
        <w:rPr>
          <w:rFonts w:ascii="Times New Roman" w:hAnsi="Times New Roman" w:cs="Times New Roman"/>
          <w:sz w:val="28"/>
          <w:szCs w:val="28"/>
        </w:rPr>
        <w:t>1. Утвердить ключевые показатели и их целевые значения, индикативные показатели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Хор-</w:t>
      </w:r>
      <w:proofErr w:type="spellStart"/>
      <w:r w:rsidRPr="00221BE3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Pr="00221B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(Приложение.)</w:t>
      </w:r>
    </w:p>
    <w:p w:rsidR="00BD2633" w:rsidRPr="00221BE3" w:rsidRDefault="00BD2633" w:rsidP="00BD26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BE3">
        <w:rPr>
          <w:rFonts w:ascii="Times New Roman" w:hAnsi="Times New Roman" w:cs="Times New Roman"/>
          <w:sz w:val="28"/>
          <w:szCs w:val="28"/>
        </w:rPr>
        <w:t>2. Настоящее решение вступает в силу с 01.01.2023 года.</w:t>
      </w:r>
    </w:p>
    <w:p w:rsidR="00BD2633" w:rsidRPr="00221BE3" w:rsidRDefault="00BD2633" w:rsidP="00BD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E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печатном издании «Хор-</w:t>
      </w:r>
      <w:proofErr w:type="spellStart"/>
      <w:r w:rsidRPr="00221B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Тагнинский</w:t>
      </w:r>
      <w:proofErr w:type="spellEnd"/>
      <w:r w:rsidRPr="0022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Хор-</w:t>
      </w:r>
      <w:proofErr w:type="spellStart"/>
      <w:r w:rsidRPr="00221B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Тагнинского</w:t>
      </w:r>
      <w:proofErr w:type="spellEnd"/>
      <w:r w:rsidRPr="0022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информационно-телекоммуникационной сети Интернет.</w:t>
      </w:r>
    </w:p>
    <w:p w:rsidR="00BD2633" w:rsidRPr="00221BE3" w:rsidRDefault="00BD2633" w:rsidP="00BD26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2633" w:rsidRPr="00221BE3" w:rsidRDefault="00BD2633" w:rsidP="00BD26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BE3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BD2633" w:rsidRPr="00221BE3" w:rsidRDefault="00BD2633" w:rsidP="00BD26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BE3">
        <w:rPr>
          <w:rFonts w:ascii="Times New Roman" w:hAnsi="Times New Roman" w:cs="Times New Roman"/>
          <w:sz w:val="28"/>
          <w:szCs w:val="28"/>
        </w:rPr>
        <w:t>Хор-</w:t>
      </w:r>
      <w:proofErr w:type="spellStart"/>
      <w:r w:rsidRPr="00221BE3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Pr="00221B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BD2633" w:rsidRPr="00221BE3" w:rsidRDefault="00BD2633" w:rsidP="00BD26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BE3">
        <w:rPr>
          <w:rFonts w:ascii="Times New Roman" w:hAnsi="Times New Roman" w:cs="Times New Roman"/>
          <w:sz w:val="28"/>
          <w:szCs w:val="28"/>
        </w:rPr>
        <w:t>Глава Хор-</w:t>
      </w:r>
      <w:proofErr w:type="spellStart"/>
      <w:r w:rsidRPr="00221BE3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Pr="00221B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         Е.И. </w:t>
      </w:r>
      <w:proofErr w:type="spellStart"/>
      <w:r w:rsidRPr="00221BE3">
        <w:rPr>
          <w:rFonts w:ascii="Times New Roman" w:hAnsi="Times New Roman" w:cs="Times New Roman"/>
          <w:sz w:val="28"/>
          <w:szCs w:val="28"/>
        </w:rPr>
        <w:t>Крицкая</w:t>
      </w:r>
      <w:proofErr w:type="spellEnd"/>
      <w:r w:rsidRPr="00221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BE3">
        <w:rPr>
          <w:rFonts w:ascii="Times New Roman" w:hAnsi="Times New Roman" w:cs="Times New Roman"/>
          <w:sz w:val="28"/>
          <w:szCs w:val="28"/>
        </w:rPr>
        <w:t>Кунц</w:t>
      </w:r>
      <w:proofErr w:type="spellEnd"/>
    </w:p>
    <w:p w:rsidR="00BD2633" w:rsidRPr="00221BE3" w:rsidRDefault="00BD2633" w:rsidP="00BD26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2633" w:rsidRPr="00221BE3" w:rsidRDefault="00BD2633" w:rsidP="00BD2633">
      <w:pPr>
        <w:rPr>
          <w:rFonts w:ascii="Times New Roman" w:hAnsi="Times New Roman" w:cs="Times New Roman"/>
          <w:sz w:val="28"/>
          <w:szCs w:val="28"/>
        </w:rPr>
      </w:pPr>
    </w:p>
    <w:p w:rsidR="00BD2633" w:rsidRPr="00221BE3" w:rsidRDefault="00BD2633" w:rsidP="00BD2633">
      <w:pPr>
        <w:rPr>
          <w:rFonts w:ascii="Times New Roman" w:hAnsi="Times New Roman" w:cs="Times New Roman"/>
          <w:sz w:val="28"/>
          <w:szCs w:val="28"/>
        </w:rPr>
      </w:pPr>
    </w:p>
    <w:p w:rsidR="00BD2633" w:rsidRPr="00221BE3" w:rsidRDefault="00BD2633" w:rsidP="00BD2633">
      <w:pPr>
        <w:rPr>
          <w:rFonts w:ascii="Times New Roman" w:hAnsi="Times New Roman" w:cs="Times New Roman"/>
          <w:sz w:val="28"/>
          <w:szCs w:val="28"/>
        </w:rPr>
      </w:pPr>
    </w:p>
    <w:p w:rsidR="00BD2633" w:rsidRDefault="00BD2633" w:rsidP="00BD26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2633" w:rsidRDefault="00BD2633" w:rsidP="00BD26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2633" w:rsidRPr="00221BE3" w:rsidRDefault="00BD2633" w:rsidP="00BD26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21BE3">
        <w:rPr>
          <w:rFonts w:ascii="Times New Roman" w:hAnsi="Times New Roman" w:cs="Times New Roman"/>
          <w:sz w:val="28"/>
          <w:szCs w:val="28"/>
        </w:rPr>
        <w:t>Утверждено</w:t>
      </w:r>
    </w:p>
    <w:p w:rsidR="00BD2633" w:rsidRPr="00221BE3" w:rsidRDefault="00BD2633" w:rsidP="00BD26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21BE3"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BD2633" w:rsidRPr="00221BE3" w:rsidRDefault="00BD2633" w:rsidP="00BD26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21BE3">
        <w:rPr>
          <w:rFonts w:ascii="Times New Roman" w:hAnsi="Times New Roman" w:cs="Times New Roman"/>
          <w:sz w:val="28"/>
          <w:szCs w:val="28"/>
        </w:rPr>
        <w:t>Хор-</w:t>
      </w:r>
      <w:proofErr w:type="spellStart"/>
      <w:r w:rsidRPr="00221BE3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</w:p>
    <w:p w:rsidR="00BD2633" w:rsidRPr="00221BE3" w:rsidRDefault="00BD2633" w:rsidP="00BD26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21B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D2633" w:rsidRPr="00221BE3" w:rsidRDefault="00BD2633" w:rsidP="00BD26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21BE3">
        <w:rPr>
          <w:rFonts w:ascii="Times New Roman" w:hAnsi="Times New Roman" w:cs="Times New Roman"/>
          <w:sz w:val="28"/>
          <w:szCs w:val="28"/>
        </w:rPr>
        <w:t xml:space="preserve"> «___» ________ 20___ года № ____</w:t>
      </w:r>
    </w:p>
    <w:p w:rsidR="00BD2633" w:rsidRPr="00221BE3" w:rsidRDefault="00BD2633" w:rsidP="00BD26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2633" w:rsidRPr="00221BE3" w:rsidRDefault="00BD2633" w:rsidP="00BD2633">
      <w:pPr>
        <w:jc w:val="both"/>
        <w:rPr>
          <w:rFonts w:ascii="Times New Roman" w:hAnsi="Times New Roman" w:cs="Times New Roman"/>
          <w:sz w:val="28"/>
          <w:szCs w:val="28"/>
        </w:rPr>
      </w:pPr>
      <w:r w:rsidRPr="00221BE3">
        <w:rPr>
          <w:rFonts w:ascii="Times New Roman" w:hAnsi="Times New Roman" w:cs="Times New Roman"/>
          <w:sz w:val="28"/>
          <w:szCs w:val="28"/>
        </w:rPr>
        <w:t>Ключевые показатели и их целевые значения, индикативные показатели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Хор-</w:t>
      </w:r>
      <w:proofErr w:type="spellStart"/>
      <w:r w:rsidRPr="00221BE3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Pr="00221B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BD2633" w:rsidRPr="00221BE3" w:rsidRDefault="00BD2633" w:rsidP="00BD2633">
      <w:pPr>
        <w:jc w:val="center"/>
        <w:rPr>
          <w:rFonts w:ascii="Times New Roman" w:hAnsi="Times New Roman" w:cs="Times New Roman"/>
          <w:sz w:val="28"/>
          <w:szCs w:val="28"/>
        </w:rPr>
      </w:pPr>
      <w:r w:rsidRPr="00221BE3">
        <w:rPr>
          <w:rFonts w:ascii="Times New Roman" w:hAnsi="Times New Roman" w:cs="Times New Roman"/>
          <w:sz w:val="28"/>
          <w:szCs w:val="28"/>
        </w:rPr>
        <w:t>Ключевые показатели</w:t>
      </w:r>
    </w:p>
    <w:tbl>
      <w:tblPr>
        <w:tblW w:w="10110" w:type="dxa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761"/>
        <w:gridCol w:w="1349"/>
      </w:tblGrid>
      <w:tr w:rsidR="00BD2633" w:rsidRPr="00221BE3" w:rsidTr="00E837D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633" w:rsidRPr="00221BE3" w:rsidRDefault="00BD2633" w:rsidP="00E83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E3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633" w:rsidRPr="00221BE3" w:rsidRDefault="00BD2633" w:rsidP="00E83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E3">
              <w:rPr>
                <w:rFonts w:ascii="Times New Roman" w:hAnsi="Times New Roman" w:cs="Times New Roman"/>
                <w:sz w:val="28"/>
                <w:szCs w:val="28"/>
              </w:rPr>
              <w:t>Целевые</w:t>
            </w:r>
            <w:r w:rsidRPr="00221BE3">
              <w:rPr>
                <w:rFonts w:ascii="Times New Roman" w:hAnsi="Times New Roman" w:cs="Times New Roman"/>
                <w:sz w:val="28"/>
                <w:szCs w:val="28"/>
              </w:rPr>
              <w:br/>
              <w:t>значения (%)</w:t>
            </w:r>
          </w:p>
        </w:tc>
      </w:tr>
      <w:tr w:rsidR="00BD2633" w:rsidRPr="00221BE3" w:rsidTr="00E837D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633" w:rsidRPr="00221BE3" w:rsidRDefault="00BD2633" w:rsidP="00E83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E3">
              <w:rPr>
                <w:rFonts w:ascii="Times New Roman" w:hAnsi="Times New Roman" w:cs="Times New Roman"/>
                <w:sz w:val="28"/>
                <w:szCs w:val="28"/>
              </w:rPr>
              <w:t>Доля устраненных нарушений из числа выявленных нарушений законодательства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633" w:rsidRPr="00221BE3" w:rsidRDefault="00BD2633" w:rsidP="00E83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E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D2633" w:rsidRPr="00221BE3" w:rsidTr="00E837D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633" w:rsidRPr="00221BE3" w:rsidRDefault="00BD2633" w:rsidP="00E83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E3">
              <w:rPr>
                <w:rFonts w:ascii="Times New Roman" w:hAnsi="Times New Roman" w:cs="Times New Roman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633" w:rsidRPr="00221BE3" w:rsidRDefault="00BD2633" w:rsidP="00E83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E3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</w:tr>
      <w:tr w:rsidR="00BD2633" w:rsidRPr="00221BE3" w:rsidTr="00E837D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633" w:rsidRPr="00221BE3" w:rsidRDefault="00BD2633" w:rsidP="00E83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E3">
              <w:rPr>
                <w:rFonts w:ascii="Times New Roman" w:hAnsi="Times New Roman" w:cs="Times New Roman"/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633" w:rsidRPr="00221BE3" w:rsidRDefault="00BD2633" w:rsidP="00E83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E3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</w:tr>
    </w:tbl>
    <w:p w:rsidR="00BD2633" w:rsidRPr="00221BE3" w:rsidRDefault="00BD2633" w:rsidP="00BD2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633" w:rsidRPr="00221BE3" w:rsidRDefault="00BD2633" w:rsidP="00BD2633">
      <w:pPr>
        <w:jc w:val="center"/>
        <w:rPr>
          <w:rFonts w:ascii="Times New Roman" w:hAnsi="Times New Roman" w:cs="Times New Roman"/>
          <w:sz w:val="28"/>
          <w:szCs w:val="28"/>
        </w:rPr>
      </w:pPr>
      <w:r w:rsidRPr="00221BE3">
        <w:rPr>
          <w:rFonts w:ascii="Times New Roman" w:hAnsi="Times New Roman" w:cs="Times New Roman"/>
          <w:sz w:val="28"/>
          <w:szCs w:val="28"/>
        </w:rPr>
        <w:t>Индикативные показатели</w:t>
      </w:r>
    </w:p>
    <w:p w:rsidR="00BD2633" w:rsidRPr="00221BE3" w:rsidRDefault="00BD2633" w:rsidP="00BD2633">
      <w:pPr>
        <w:rPr>
          <w:rFonts w:ascii="Times New Roman" w:hAnsi="Times New Roman" w:cs="Times New Roman"/>
          <w:sz w:val="28"/>
          <w:szCs w:val="28"/>
        </w:rPr>
      </w:pPr>
      <w:r w:rsidRPr="00221BE3">
        <w:rPr>
          <w:rFonts w:ascii="Times New Roman" w:hAnsi="Times New Roman" w:cs="Times New Roman"/>
          <w:sz w:val="28"/>
          <w:szCs w:val="28"/>
        </w:rPr>
        <w:t>1. Количество проведенных внеплановых контрольных мероприятий.</w:t>
      </w:r>
    </w:p>
    <w:p w:rsidR="00BD2633" w:rsidRPr="00221BE3" w:rsidRDefault="00BD2633" w:rsidP="00BD2633">
      <w:pPr>
        <w:rPr>
          <w:rFonts w:ascii="Times New Roman" w:hAnsi="Times New Roman" w:cs="Times New Roman"/>
          <w:sz w:val="28"/>
          <w:szCs w:val="28"/>
        </w:rPr>
      </w:pPr>
      <w:r w:rsidRPr="00221BE3">
        <w:rPr>
          <w:rFonts w:ascii="Times New Roman" w:hAnsi="Times New Roman" w:cs="Times New Roman"/>
          <w:sz w:val="28"/>
          <w:szCs w:val="28"/>
        </w:rPr>
        <w:t>3. Количество принятых прокуратурой решений о согласовании проведения контрольным органом внепланового контрольного мероприятия.</w:t>
      </w:r>
    </w:p>
    <w:p w:rsidR="00BD2633" w:rsidRPr="00221BE3" w:rsidRDefault="00BD2633" w:rsidP="00BD2633">
      <w:pPr>
        <w:rPr>
          <w:rFonts w:ascii="Times New Roman" w:hAnsi="Times New Roman" w:cs="Times New Roman"/>
          <w:sz w:val="28"/>
          <w:szCs w:val="28"/>
        </w:rPr>
      </w:pPr>
      <w:r w:rsidRPr="00221BE3">
        <w:rPr>
          <w:rFonts w:ascii="Times New Roman" w:hAnsi="Times New Roman" w:cs="Times New Roman"/>
          <w:sz w:val="28"/>
          <w:szCs w:val="28"/>
        </w:rPr>
        <w:lastRenderedPageBreak/>
        <w:t>4. Количество выявленных контрольным органом нарушений обязательных требований.</w:t>
      </w:r>
    </w:p>
    <w:p w:rsidR="00BD2633" w:rsidRPr="00221BE3" w:rsidRDefault="00BD2633" w:rsidP="00BD2633">
      <w:pPr>
        <w:rPr>
          <w:rFonts w:ascii="Times New Roman" w:hAnsi="Times New Roman" w:cs="Times New Roman"/>
          <w:sz w:val="28"/>
          <w:szCs w:val="28"/>
        </w:rPr>
      </w:pPr>
      <w:r w:rsidRPr="00221BE3">
        <w:rPr>
          <w:rFonts w:ascii="Times New Roman" w:hAnsi="Times New Roman" w:cs="Times New Roman"/>
          <w:sz w:val="28"/>
          <w:szCs w:val="28"/>
        </w:rPr>
        <w:t>5. Количество устраненных нарушений обязательных требований.</w:t>
      </w:r>
    </w:p>
    <w:p w:rsidR="00BD2633" w:rsidRPr="00221BE3" w:rsidRDefault="00BD2633" w:rsidP="00BD2633">
      <w:pPr>
        <w:rPr>
          <w:rFonts w:ascii="Times New Roman" w:hAnsi="Times New Roman" w:cs="Times New Roman"/>
          <w:sz w:val="28"/>
          <w:szCs w:val="28"/>
        </w:rPr>
      </w:pPr>
      <w:r w:rsidRPr="00221BE3">
        <w:rPr>
          <w:rFonts w:ascii="Times New Roman" w:hAnsi="Times New Roman" w:cs="Times New Roman"/>
          <w:sz w:val="28"/>
          <w:szCs w:val="28"/>
        </w:rPr>
        <w:t>6. Количество поступивших возражений в отношении акта контрольного мероприятия.</w:t>
      </w:r>
    </w:p>
    <w:p w:rsidR="00BD2633" w:rsidRPr="00221BE3" w:rsidRDefault="00BD2633" w:rsidP="00BD2633">
      <w:pPr>
        <w:rPr>
          <w:rFonts w:ascii="Times New Roman" w:hAnsi="Times New Roman" w:cs="Times New Roman"/>
          <w:sz w:val="28"/>
          <w:szCs w:val="28"/>
        </w:rPr>
      </w:pPr>
      <w:r w:rsidRPr="00221BE3">
        <w:rPr>
          <w:rFonts w:ascii="Times New Roman" w:hAnsi="Times New Roman" w:cs="Times New Roman"/>
          <w:sz w:val="28"/>
          <w:szCs w:val="28"/>
        </w:rPr>
        <w:t>7. Количество выданных контрольным органом предписаний об устранении нарушений обязательных требований.</w:t>
      </w:r>
    </w:p>
    <w:p w:rsidR="00066475" w:rsidRDefault="00066475">
      <w:bookmarkStart w:id="0" w:name="_GoBack"/>
      <w:bookmarkEnd w:id="0"/>
    </w:p>
    <w:sectPr w:rsidR="0006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1A"/>
    <w:rsid w:val="00066475"/>
    <w:rsid w:val="00BD2633"/>
    <w:rsid w:val="00DC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BE8B9-9B65-44FC-A4FD-B48900B2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633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63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63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D263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263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Plain Text"/>
    <w:basedOn w:val="a"/>
    <w:link w:val="a4"/>
    <w:rsid w:val="00BD263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D26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BD2633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BD2633"/>
    <w:rPr>
      <w:rFonts w:ascii="Cambria" w:eastAsia="Times New Roman" w:hAnsi="Cambria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2022-11-10T04:10:00Z</dcterms:created>
  <dcterms:modified xsi:type="dcterms:W3CDTF">2022-11-10T04:10:00Z</dcterms:modified>
</cp:coreProperties>
</file>